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A31A" w14:textId="77777777" w:rsidR="00870C61" w:rsidRDefault="00710371" w:rsidP="00031AD2">
      <w:pPr>
        <w:pStyle w:val="Heading2"/>
        <w:jc w:val="center"/>
      </w:pPr>
      <w:r>
        <w:t>St Bridget Handout – Retreat Day</w:t>
      </w:r>
    </w:p>
    <w:p w14:paraId="62CFE859" w14:textId="77777777" w:rsidR="00710371" w:rsidRDefault="00710371"/>
    <w:p w14:paraId="41C54AB1" w14:textId="26D7EFFD" w:rsidR="008E528D" w:rsidRDefault="00E20AD8" w:rsidP="00956FB2">
      <w:pPr>
        <w:pStyle w:val="Heading3"/>
      </w:pPr>
      <w:r>
        <w:t xml:space="preserve">Part 1. </w:t>
      </w:r>
      <w:r w:rsidR="008E528D">
        <w:t xml:space="preserve">Called </w:t>
      </w:r>
      <w:r w:rsidR="00956FB2" w:rsidRPr="00031AD2">
        <w:rPr>
          <w:i/>
        </w:rPr>
        <w:t>by</w:t>
      </w:r>
      <w:r w:rsidR="00956FB2">
        <w:t xml:space="preserve"> God</w:t>
      </w:r>
    </w:p>
    <w:p w14:paraId="15870365" w14:textId="77777777" w:rsidR="00484638" w:rsidRPr="00956FB2" w:rsidRDefault="00484638" w:rsidP="00484638">
      <w:pPr>
        <w:widowControl/>
        <w:rPr>
          <w:rFonts w:eastAsia="Times New Roman" w:cs="Times New Roman"/>
          <w:color w:val="000000"/>
        </w:rPr>
      </w:pPr>
      <w:r w:rsidRPr="004763A4">
        <w:rPr>
          <w:rFonts w:eastAsia="Times New Roman" w:cs="Times New Roman"/>
          <w:color w:val="000000"/>
        </w:rPr>
        <w:t>(</w:t>
      </w:r>
      <w:r>
        <w:t xml:space="preserve">From: </w:t>
      </w:r>
      <w:r w:rsidRPr="00D26D9F">
        <w:rPr>
          <w:i/>
        </w:rPr>
        <w:t>The Stories We Live: Finding God's calling All Around Us</w:t>
      </w:r>
      <w:r>
        <w:t>. Kathleen Cahalan. Eerdmans, 2017.)</w:t>
      </w:r>
    </w:p>
    <w:p w14:paraId="5EE58E02" w14:textId="77777777" w:rsidR="00956FB2" w:rsidRDefault="00956FB2"/>
    <w:p w14:paraId="5D11783F" w14:textId="77777777" w:rsidR="006C5142" w:rsidRPr="004763A4" w:rsidRDefault="006C5142" w:rsidP="006C5142">
      <w:pPr>
        <w:widowControl/>
        <w:rPr>
          <w:color w:val="000000"/>
        </w:rPr>
      </w:pPr>
      <w:r w:rsidRPr="004763A4">
        <w:rPr>
          <w:color w:val="000000"/>
        </w:rPr>
        <w:t>Vocation is a central part of the Christian life, encompassing:</w:t>
      </w:r>
    </w:p>
    <w:p w14:paraId="023EE188" w14:textId="77777777" w:rsidR="006C5142" w:rsidRPr="00DB2DAC" w:rsidRDefault="006C5142" w:rsidP="006C5142">
      <w:pPr>
        <w:widowControl/>
        <w:numPr>
          <w:ilvl w:val="0"/>
          <w:numId w:val="2"/>
        </w:numPr>
        <w:rPr>
          <w:color w:val="000000"/>
        </w:rPr>
      </w:pPr>
      <w:r w:rsidRPr="00A4180B">
        <w:rPr>
          <w:i/>
          <w:color w:val="000000"/>
        </w:rPr>
        <w:t>who we are called to be</w:t>
      </w:r>
      <w:r w:rsidRPr="00DB2DAC">
        <w:rPr>
          <w:color w:val="000000"/>
        </w:rPr>
        <w:t>—the core of our identity, as created by God and baptized in Christ, and sent forth to serve by the power of the Holy Spirit;</w:t>
      </w:r>
    </w:p>
    <w:p w14:paraId="415ECD50" w14:textId="77777777" w:rsidR="006C5142" w:rsidRPr="00DB2DAC" w:rsidRDefault="006C5142" w:rsidP="006C5142">
      <w:pPr>
        <w:widowControl/>
        <w:numPr>
          <w:ilvl w:val="0"/>
          <w:numId w:val="2"/>
        </w:numPr>
        <w:rPr>
          <w:color w:val="000000"/>
        </w:rPr>
      </w:pPr>
      <w:r w:rsidRPr="00A4180B">
        <w:rPr>
          <w:i/>
          <w:color w:val="000000"/>
        </w:rPr>
        <w:t>how we are called to live</w:t>
      </w:r>
      <w:r w:rsidRPr="00DB2DAC">
        <w:rPr>
          <w:color w:val="000000"/>
        </w:rPr>
        <w:t>—our commitments of lifestyle and relationships, including marriage, parenting, or the single life;</w:t>
      </w:r>
    </w:p>
    <w:p w14:paraId="6CF744AA" w14:textId="77777777" w:rsidR="006C5142" w:rsidRPr="00DB2DAC" w:rsidRDefault="006C5142" w:rsidP="006C5142">
      <w:pPr>
        <w:widowControl/>
        <w:numPr>
          <w:ilvl w:val="0"/>
          <w:numId w:val="2"/>
        </w:numPr>
        <w:rPr>
          <w:color w:val="000000"/>
        </w:rPr>
      </w:pPr>
      <w:r w:rsidRPr="00A4180B">
        <w:rPr>
          <w:i/>
          <w:color w:val="000000"/>
        </w:rPr>
        <w:t>what we are called to do</w:t>
      </w:r>
      <w:r w:rsidRPr="00DB2DAC">
        <w:rPr>
          <w:color w:val="000000"/>
        </w:rPr>
        <w:t>—the work, service and activities that fill our daily lives, including paid or professional work, volunteering, homemaking, raising children or caregiving.</w:t>
      </w:r>
    </w:p>
    <w:p w14:paraId="65120CFD" w14:textId="77777777" w:rsidR="006C5142" w:rsidRPr="004763A4" w:rsidRDefault="006C5142" w:rsidP="006C5142">
      <w:pPr>
        <w:widowControl/>
        <w:rPr>
          <w:color w:val="000000"/>
        </w:rPr>
      </w:pPr>
    </w:p>
    <w:p w14:paraId="00894106" w14:textId="77777777" w:rsidR="006C5142" w:rsidRPr="004763A4" w:rsidRDefault="006C5142" w:rsidP="006C5142">
      <w:pPr>
        <w:widowControl/>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2C902101" w14:textId="77777777" w:rsidR="006C5142" w:rsidRPr="004763A4" w:rsidRDefault="006C5142" w:rsidP="00684128">
      <w:pPr>
        <w:widowControl/>
        <w:ind w:left="360"/>
        <w:rPr>
          <w:color w:val="000000"/>
        </w:rPr>
      </w:pPr>
      <w:r w:rsidRPr="004763A4">
        <w:rPr>
          <w:color w:val="000000"/>
        </w:rPr>
        <w:t>by the God who created us</w:t>
      </w:r>
    </w:p>
    <w:p w14:paraId="304EE215" w14:textId="77777777" w:rsidR="006C5142" w:rsidRPr="004763A4" w:rsidRDefault="006C5142" w:rsidP="00684128">
      <w:pPr>
        <w:widowControl/>
        <w:ind w:left="360"/>
        <w:rPr>
          <w:color w:val="000000"/>
        </w:rPr>
      </w:pPr>
      <w:r w:rsidRPr="004763A4">
        <w:rPr>
          <w:color w:val="000000"/>
        </w:rPr>
        <w:t>to particular kinds of work and relationships</w:t>
      </w:r>
    </w:p>
    <w:p w14:paraId="5D43FFE1" w14:textId="77777777" w:rsidR="006C5142" w:rsidRPr="004763A4" w:rsidRDefault="006C5142" w:rsidP="00684128">
      <w:pPr>
        <w:widowControl/>
        <w:ind w:left="360"/>
        <w:rPr>
          <w:color w:val="000000"/>
        </w:rPr>
      </w:pPr>
      <w:r w:rsidRPr="004763A4">
        <w:rPr>
          <w:color w:val="000000"/>
        </w:rPr>
        <w:t>as the people we are, with our gifts, talents and resources</w:t>
      </w:r>
    </w:p>
    <w:p w14:paraId="14BC3E6F" w14:textId="77777777" w:rsidR="006C5142" w:rsidRPr="004763A4" w:rsidRDefault="006C5142" w:rsidP="00684128">
      <w:pPr>
        <w:widowControl/>
        <w:ind w:left="360"/>
        <w:rPr>
          <w:color w:val="000000"/>
        </w:rPr>
      </w:pPr>
      <w:r w:rsidRPr="004763A4">
        <w:rPr>
          <w:color w:val="000000"/>
        </w:rPr>
        <w:t>in a variety of circumstances, whether joyful or difficult</w:t>
      </w:r>
    </w:p>
    <w:p w14:paraId="14B3E279" w14:textId="77777777" w:rsidR="006C5142" w:rsidRPr="004763A4" w:rsidRDefault="006C5142" w:rsidP="00684128">
      <w:pPr>
        <w:widowControl/>
        <w:ind w:left="360"/>
        <w:rPr>
          <w:color w:val="000000"/>
        </w:rPr>
      </w:pPr>
      <w:r w:rsidRPr="004763A4">
        <w:rPr>
          <w:color w:val="000000"/>
        </w:rPr>
        <w:t>from difficult situations or times of transitions</w:t>
      </w:r>
    </w:p>
    <w:p w14:paraId="5403EDA2" w14:textId="77777777" w:rsidR="006C5142" w:rsidRPr="004763A4" w:rsidRDefault="006C5142" w:rsidP="00684128">
      <w:pPr>
        <w:widowControl/>
        <w:ind w:left="360"/>
        <w:rPr>
          <w:color w:val="000000"/>
        </w:rPr>
      </w:pPr>
      <w:r w:rsidRPr="004763A4">
        <w:rPr>
          <w:color w:val="000000"/>
        </w:rPr>
        <w:t>through the example, invitation or mentoring of other people</w:t>
      </w:r>
    </w:p>
    <w:p w14:paraId="35C04A1A" w14:textId="77777777" w:rsidR="006C5142" w:rsidRPr="004763A4" w:rsidRDefault="006C5142" w:rsidP="00684128">
      <w:pPr>
        <w:widowControl/>
        <w:ind w:left="360"/>
        <w:rPr>
          <w:color w:val="000000"/>
        </w:rPr>
      </w:pPr>
      <w:r w:rsidRPr="004763A4">
        <w:rPr>
          <w:color w:val="000000"/>
        </w:rPr>
        <w:t>for the service of others</w:t>
      </w:r>
    </w:p>
    <w:p w14:paraId="2CE790A7" w14:textId="77777777" w:rsidR="006C5142" w:rsidRPr="004763A4" w:rsidRDefault="006C5142" w:rsidP="00684128">
      <w:pPr>
        <w:widowControl/>
        <w:ind w:left="360"/>
        <w:rPr>
          <w:color w:val="000000"/>
        </w:rPr>
      </w:pPr>
      <w:r w:rsidRPr="004763A4">
        <w:rPr>
          <w:color w:val="000000"/>
        </w:rPr>
        <w:t>within the life of God who is love</w:t>
      </w:r>
    </w:p>
    <w:p w14:paraId="4AA51BE7" w14:textId="77777777" w:rsidR="006C5142" w:rsidRDefault="006C5142" w:rsidP="006C5142">
      <w:pPr>
        <w:widowControl/>
        <w:ind w:left="360"/>
      </w:pPr>
    </w:p>
    <w:p w14:paraId="248FE022" w14:textId="77777777" w:rsidR="00956FB2" w:rsidRDefault="006C5142" w:rsidP="006C5142">
      <w:pPr>
        <w:widowControl/>
        <w:rPr>
          <w:rFonts w:eastAsia="Times New Roman" w:cs="Times New Roman"/>
          <w:color w:val="000000"/>
        </w:rPr>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p>
    <w:p w14:paraId="2740BA75" w14:textId="77777777" w:rsidR="00956FB2" w:rsidRDefault="00956FB2" w:rsidP="006C5142">
      <w:pPr>
        <w:widowControl/>
        <w:rPr>
          <w:rFonts w:eastAsia="Times New Roman" w:cs="Times New Roman"/>
          <w:color w:val="000000"/>
        </w:rPr>
      </w:pPr>
    </w:p>
    <w:p w14:paraId="7EABDDEB" w14:textId="77777777" w:rsidR="00684128" w:rsidRDefault="00684128" w:rsidP="00684128">
      <w:pPr>
        <w:widowControl/>
        <w:pBdr>
          <w:top w:val="single" w:sz="4" w:space="1" w:color="auto"/>
        </w:pBdr>
        <w:rPr>
          <w:rFonts w:eastAsia="Times New Roman" w:cs="Times New Roman"/>
          <w:color w:val="000000"/>
        </w:rPr>
      </w:pPr>
    </w:p>
    <w:p w14:paraId="19A8D954" w14:textId="77777777" w:rsidR="00684128" w:rsidRDefault="00684128" w:rsidP="00684128">
      <w:pPr>
        <w:widowControl/>
      </w:pPr>
      <w:r>
        <w:t xml:space="preserve">Vocation is self-giving service for the sake of God’s world. Vocation is deeply personal because it is other-focused. God’s call is to you </w:t>
      </w:r>
      <w:r w:rsidRPr="00FA78A1">
        <w:rPr>
          <w:i/>
        </w:rPr>
        <w:t>for</w:t>
      </w:r>
      <w:r>
        <w:t xml:space="preserve"> love of neighbor and service </w:t>
      </w:r>
      <w:r w:rsidRPr="00FA78A1">
        <w:rPr>
          <w:i/>
        </w:rPr>
        <w:t>for</w:t>
      </w:r>
      <w:r>
        <w:t xml:space="preserve"> others. Jesus teaches, “’You shall love the Lord your God with all your heart, and with all your soul, and with all your mind.’ This is the greatest and first commandment. And a second is like it: ‘You shall love your neighbor as yourself’” (Matthew 22:37-39). The truth about who you are and what you are </w:t>
      </w:r>
      <w:r w:rsidRPr="00DD00DD">
        <w:rPr>
          <w:i/>
        </w:rPr>
        <w:t>for</w:t>
      </w:r>
      <w:r>
        <w:t xml:space="preserve"> is the service you are called to give </w:t>
      </w:r>
      <w:r w:rsidRPr="00DD00DD">
        <w:rPr>
          <w:i/>
        </w:rPr>
        <w:t>for</w:t>
      </w:r>
      <w:r>
        <w:t xml:space="preserve"> others, </w:t>
      </w:r>
      <w:r w:rsidRPr="00DD00DD">
        <w:rPr>
          <w:i/>
        </w:rPr>
        <w:t>for</w:t>
      </w:r>
      <w:r>
        <w:t xml:space="preserve"> God’s world. Jesus gave his life </w:t>
      </w:r>
      <w:r w:rsidRPr="00910863">
        <w:rPr>
          <w:i/>
        </w:rPr>
        <w:t>for</w:t>
      </w:r>
      <w:r>
        <w:t xml:space="preserve"> you, and discipleship entails giving it back. Vocation, then is self-giving service in community for the sake of God’s world. </w:t>
      </w:r>
    </w:p>
    <w:p w14:paraId="7DA619D1" w14:textId="77777777" w:rsidR="00684128" w:rsidRDefault="00684128" w:rsidP="00684128">
      <w:pPr>
        <w:widowControl/>
        <w:ind w:left="360"/>
      </w:pPr>
    </w:p>
    <w:p w14:paraId="15633304" w14:textId="226D8871" w:rsidR="00684128" w:rsidRPr="00684128" w:rsidRDefault="00684128" w:rsidP="006C5142">
      <w:pPr>
        <w:widowControl/>
        <w:rPr>
          <w:rFonts w:eastAsia="Times New Roman" w:cs="Times New Roman"/>
          <w:b/>
          <w:color w:val="000000"/>
        </w:rPr>
      </w:pPr>
      <w:r w:rsidRPr="00684128">
        <w:rPr>
          <w:b/>
        </w:rPr>
        <w:t xml:space="preserve">How do you know what your callings are </w:t>
      </w:r>
      <w:r w:rsidRPr="00684128">
        <w:rPr>
          <w:b/>
          <w:i/>
        </w:rPr>
        <w:t>for</w:t>
      </w:r>
      <w:r w:rsidRPr="00684128">
        <w:rPr>
          <w:b/>
        </w:rPr>
        <w:t xml:space="preserve">? In what ways are you called to serve? For whom is your service to be given? </w:t>
      </w:r>
    </w:p>
    <w:p w14:paraId="22A8ABD0" w14:textId="75BD3058" w:rsidR="0024095A" w:rsidRDefault="0024095A" w:rsidP="0024095A">
      <w:pPr>
        <w:pStyle w:val="Heading3"/>
        <w:rPr>
          <w:iCs/>
        </w:rPr>
      </w:pPr>
      <w:r>
        <w:lastRenderedPageBreak/>
        <w:t xml:space="preserve">Part 2. </w:t>
      </w:r>
      <w:r w:rsidRPr="00491664">
        <w:t>Called </w:t>
      </w:r>
      <w:r>
        <w:rPr>
          <w:i/>
          <w:iCs/>
        </w:rPr>
        <w:t xml:space="preserve">as </w:t>
      </w:r>
      <w:r>
        <w:rPr>
          <w:iCs/>
        </w:rPr>
        <w:t>We Are</w:t>
      </w:r>
    </w:p>
    <w:p w14:paraId="0B205419" w14:textId="77777777" w:rsidR="007D059A" w:rsidRPr="00956FB2" w:rsidRDefault="007D059A" w:rsidP="007D059A">
      <w:pPr>
        <w:widowControl/>
        <w:rPr>
          <w:rFonts w:eastAsia="Times New Roman" w:cs="Times New Roman"/>
          <w:color w:val="000000"/>
        </w:rPr>
      </w:pPr>
      <w:r w:rsidRPr="004763A4">
        <w:rPr>
          <w:rFonts w:eastAsia="Times New Roman" w:cs="Times New Roman"/>
          <w:color w:val="000000"/>
        </w:rPr>
        <w:t>(</w:t>
      </w:r>
      <w:r>
        <w:t xml:space="preserve">From: </w:t>
      </w:r>
      <w:r w:rsidRPr="00D26D9F">
        <w:rPr>
          <w:i/>
        </w:rPr>
        <w:t>The Stories We Live: Finding God's calling All Around Us</w:t>
      </w:r>
      <w:r>
        <w:t>. Kathleen Cahalan. Eerdmans, 2017.)</w:t>
      </w:r>
    </w:p>
    <w:p w14:paraId="61A86C74" w14:textId="77777777" w:rsidR="0024095A" w:rsidRPr="00D6084F" w:rsidRDefault="0024095A" w:rsidP="0024095A">
      <w:pPr>
        <w:widowControl/>
      </w:pPr>
    </w:p>
    <w:p w14:paraId="1555876B" w14:textId="77777777" w:rsidR="0024095A" w:rsidRDefault="0024095A" w:rsidP="007D059A">
      <w:pPr>
        <w:widowControl/>
      </w:pPr>
      <w:r w:rsidRPr="00D6084F">
        <w:t>God call</w:t>
      </w:r>
      <w:r>
        <w:t xml:space="preserve">s you as the person you are in the particularities of your life. You can only live our your vocation as the person you are; I can only become the person I am called to be in the context of my life. God’s call to you is not a generic calling, but is specific to your time in life and place in the history of the world. Vocation is God’s call to your life’s particularities as you know them, that which is a given in your life (gender, family, ethnicity, time in history) and what you can make of it (education, opportunities, relationships). Even your understanding of faith, vocation, and God arise from these contexts. You have been given this life, and you have to discover God’s call </w:t>
      </w:r>
      <w:r w:rsidRPr="00765834">
        <w:rPr>
          <w:i/>
        </w:rPr>
        <w:t xml:space="preserve">as </w:t>
      </w:r>
      <w:r>
        <w:t xml:space="preserve">you are. </w:t>
      </w:r>
    </w:p>
    <w:p w14:paraId="0D38CF38" w14:textId="77777777" w:rsidR="0024095A" w:rsidRDefault="0024095A" w:rsidP="007D059A">
      <w:pPr>
        <w:widowControl/>
      </w:pPr>
    </w:p>
    <w:p w14:paraId="5772456C" w14:textId="77777777" w:rsidR="0024095A" w:rsidRDefault="0024095A" w:rsidP="007D059A">
      <w:pPr>
        <w:widowControl/>
      </w:pPr>
      <w:r>
        <w:t xml:space="preserve">Vocation is about the whole of your life, your whole life long. How was God calling you as an infant or child? And now, how might God’s call relate to your development as youth, young adult, adult, and older adult? </w:t>
      </w:r>
    </w:p>
    <w:p w14:paraId="55DE3545" w14:textId="77777777" w:rsidR="0024095A" w:rsidRDefault="0024095A" w:rsidP="007D059A">
      <w:pPr>
        <w:widowControl/>
      </w:pPr>
    </w:p>
    <w:p w14:paraId="48AE8DA1" w14:textId="77777777" w:rsidR="0024095A" w:rsidRDefault="0024095A" w:rsidP="007D059A">
      <w:pPr>
        <w:widowControl/>
      </w:pPr>
      <w:r>
        <w:t xml:space="preserve">We develop in two ways: First you become a person, with a sense of who you are, through relationships with others; through in-between-ness of relationships, you construct yourself. Making meaning is the central way in which you form a sense of self, identity, and purpose. </w:t>
      </w:r>
    </w:p>
    <w:p w14:paraId="6B7C331A" w14:textId="77777777" w:rsidR="0024095A" w:rsidRDefault="0024095A" w:rsidP="007D059A">
      <w:pPr>
        <w:widowControl/>
      </w:pPr>
    </w:p>
    <w:p w14:paraId="16C14F94" w14:textId="77777777" w:rsidR="0024095A" w:rsidRDefault="0024095A" w:rsidP="007D059A">
      <w:pPr>
        <w:widowControl/>
      </w:pPr>
      <w:r>
        <w:t xml:space="preserve">The second way you develop is obvious: you change over time. You make transitions over the course of your development which require you to make new meaning from experience. Transitions disrupt your sense of self. Life is motion, and the motion of development requires you to make meaning with each new life phase. The way in which you negotiate each transition in the life span can determine how well or how poorly you live into the new situation. </w:t>
      </w:r>
    </w:p>
    <w:p w14:paraId="1116A03C" w14:textId="77777777" w:rsidR="0024095A" w:rsidRDefault="0024095A" w:rsidP="007D059A">
      <w:pPr>
        <w:widowControl/>
      </w:pPr>
    </w:p>
    <w:p w14:paraId="2C0DCB81" w14:textId="77777777" w:rsidR="0024095A" w:rsidRDefault="0024095A" w:rsidP="007D059A">
      <w:pPr>
        <w:widowControl/>
      </w:pPr>
      <w:r>
        <w:t xml:space="preserve">Vocation, then, is Christian meaning making. It refers to the ways we “take in,” construct, reconstruct, critique, and identify what is significant in relationship to God and others. God’s call comes to use from birth till the end of our days in multiple and varied ways. You experience God’s call anew through particular developmental tasks that emerge in each part of the life span. </w:t>
      </w:r>
    </w:p>
    <w:p w14:paraId="2844E610" w14:textId="77777777" w:rsidR="0024095A" w:rsidRDefault="0024095A" w:rsidP="0024095A">
      <w:pPr>
        <w:widowControl/>
        <w:ind w:left="360"/>
      </w:pPr>
    </w:p>
    <w:p w14:paraId="1D9BF615" w14:textId="77777777" w:rsidR="0024095A" w:rsidRPr="00182015" w:rsidRDefault="0024095A" w:rsidP="007D059A">
      <w:pPr>
        <w:widowControl/>
      </w:pPr>
      <w:r w:rsidRPr="00182015">
        <w:t xml:space="preserve">God’s callings are multiple and varied in your life, emerging in different ways, given your age and the life tasks you task. Vocation is not static or linear, but dynamic, sometimes fluid and at other times more stable. It is complex and multifaceted and is not determined once and for all in your life. Across the life span, God calls us as infants to gaze and behold, as children to play, as youth to begin exploring identity, as young adults to ask big questions and dream big dreams, as adults to love and work, in later stages of adulthood to step back and then step back in, and in elder years to give and to let go. </w:t>
      </w:r>
    </w:p>
    <w:p w14:paraId="033C3F47" w14:textId="77777777" w:rsidR="0024095A" w:rsidRDefault="0024095A" w:rsidP="0024095A">
      <w:pPr>
        <w:widowControl/>
        <w:ind w:left="360"/>
      </w:pPr>
    </w:p>
    <w:p w14:paraId="05680DF0" w14:textId="4FAAB77B" w:rsidR="0024095A" w:rsidRPr="002234BD" w:rsidRDefault="0024095A" w:rsidP="0024095A">
      <w:pPr>
        <w:widowControl/>
        <w:rPr>
          <w:rFonts w:eastAsia="Times New Roman" w:cs="Times New Roman"/>
          <w:b/>
          <w:color w:val="000000"/>
        </w:rPr>
      </w:pPr>
      <w:r w:rsidRPr="002234BD">
        <w:rPr>
          <w:rFonts w:eastAsia="Times New Roman" w:cs="Times New Roman"/>
          <w:b/>
          <w:color w:val="000000"/>
        </w:rPr>
        <w:t>How do you experience God’s callings at this age in your life?</w:t>
      </w:r>
    </w:p>
    <w:p w14:paraId="03EB64F1" w14:textId="77777777" w:rsidR="0024095A" w:rsidRDefault="0024095A" w:rsidP="0024095A">
      <w:pPr>
        <w:widowControl/>
      </w:pPr>
    </w:p>
    <w:p w14:paraId="32BD577E" w14:textId="77777777" w:rsidR="0024095A" w:rsidRDefault="0024095A" w:rsidP="0024095A">
      <w:pPr>
        <w:widowControl/>
      </w:pPr>
    </w:p>
    <w:p w14:paraId="214AD8E8" w14:textId="1461D63F" w:rsidR="0024095A" w:rsidRDefault="0024095A">
      <w:pPr>
        <w:widowControl/>
        <w:rPr>
          <w:rFonts w:ascii="Trebuchet MS" w:eastAsiaTheme="majorEastAsia" w:hAnsi="Trebuchet MS" w:cstheme="majorBidi"/>
          <w:b/>
          <w:bCs/>
          <w:sz w:val="32"/>
          <w:szCs w:val="32"/>
        </w:rPr>
      </w:pPr>
      <w:r>
        <w:br w:type="page"/>
      </w:r>
    </w:p>
    <w:p w14:paraId="3BA3AB29" w14:textId="6FB1026D" w:rsidR="003C579C" w:rsidRDefault="0006740C" w:rsidP="003C579C">
      <w:pPr>
        <w:pStyle w:val="Heading3"/>
      </w:pPr>
      <w:r>
        <w:lastRenderedPageBreak/>
        <w:t>Part 3</w:t>
      </w:r>
      <w:r w:rsidR="00E20AD8">
        <w:t xml:space="preserve">. </w:t>
      </w:r>
      <w:r w:rsidR="003C579C">
        <w:t xml:space="preserve">Called </w:t>
      </w:r>
      <w:r w:rsidR="003C579C" w:rsidRPr="00031AD2">
        <w:rPr>
          <w:i/>
        </w:rPr>
        <w:t>to</w:t>
      </w:r>
      <w:r w:rsidR="003C579C">
        <w:t xml:space="preserve"> Follow Jesus</w:t>
      </w:r>
    </w:p>
    <w:p w14:paraId="7B02AE39" w14:textId="2D57BE72" w:rsidR="002677D3" w:rsidRDefault="00484638" w:rsidP="002677D3">
      <w:pPr>
        <w:widowControl/>
        <w:rPr>
          <w:rFonts w:eastAsia="Times New Roman" w:cs="Times New Roman"/>
        </w:rPr>
      </w:pPr>
      <w:r>
        <w:rPr>
          <w:rFonts w:eastAsia="Times New Roman" w:cs="Times New Roman"/>
        </w:rPr>
        <w:t xml:space="preserve">(From: </w:t>
      </w:r>
      <w:r w:rsidRPr="004C4BCE">
        <w:rPr>
          <w:rFonts w:eastAsia="Times New Roman" w:cs="Times New Roman"/>
          <w:i/>
        </w:rPr>
        <w:t>Living Your Discipleship</w:t>
      </w:r>
      <w:r>
        <w:rPr>
          <w:rFonts w:eastAsia="Times New Roman" w:cs="Times New Roman"/>
        </w:rPr>
        <w:t xml:space="preserve"> by Kathleen Cahalan and Kelly </w:t>
      </w:r>
      <w:proofErr w:type="spellStart"/>
      <w:r>
        <w:rPr>
          <w:rFonts w:eastAsia="Times New Roman" w:cs="Times New Roman"/>
        </w:rPr>
        <w:t>Fanucci</w:t>
      </w:r>
      <w:proofErr w:type="spellEnd"/>
      <w:r>
        <w:rPr>
          <w:rFonts w:eastAsia="Times New Roman" w:cs="Times New Roman"/>
        </w:rPr>
        <w:t>. Twenty-Third Publications, 201</w:t>
      </w:r>
      <w:r w:rsidR="00B20A33">
        <w:rPr>
          <w:rFonts w:eastAsia="Times New Roman" w:cs="Times New Roman"/>
        </w:rPr>
        <w:t>5)</w:t>
      </w:r>
    </w:p>
    <w:p w14:paraId="70977EF8" w14:textId="77777777" w:rsidR="00B20A33" w:rsidRDefault="00B20A33" w:rsidP="002677D3">
      <w:pPr>
        <w:widowControl/>
        <w:rPr>
          <w:rFonts w:eastAsia="Times New Roman" w:cs="Times New Roman"/>
        </w:rPr>
      </w:pPr>
    </w:p>
    <w:p w14:paraId="30E2B213" w14:textId="77777777" w:rsidR="002677D3" w:rsidRDefault="002677D3" w:rsidP="00E20AD8">
      <w:pPr>
        <w:widowControl/>
        <w:rPr>
          <w:rFonts w:eastAsia="Times New Roman" w:cs="Times New Roman"/>
        </w:rPr>
      </w:pPr>
      <w:r>
        <w:rPr>
          <w:rFonts w:eastAsia="Times New Roman" w:cs="Times New Roman"/>
        </w:rPr>
        <w:t>Jesus called his disciples to follow him rather the disciples choosing to follow him. Jesus’s “way” was radical,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03D65600" w14:textId="77777777" w:rsidR="002677D3" w:rsidRDefault="002677D3" w:rsidP="00E20AD8">
      <w:pPr>
        <w:widowControl/>
        <w:rPr>
          <w:rFonts w:eastAsia="Times New Roman" w:cs="Times New Roman"/>
        </w:rPr>
      </w:pPr>
    </w:p>
    <w:p w14:paraId="50AE0255" w14:textId="77777777" w:rsidR="002677D3" w:rsidRDefault="002677D3" w:rsidP="00E20AD8">
      <w:pPr>
        <w:widowControl/>
        <w:rPr>
          <w:rFonts w:eastAsia="Times New Roman" w:cs="Times New Roman"/>
        </w:rPr>
      </w:pPr>
      <w:r>
        <w:rPr>
          <w:rFonts w:eastAsia="Times New Roman" w:cs="Times New Roman"/>
        </w:rPr>
        <w:t xml:space="preserve">We have a common, shared calling as Christians. Discipleship is our most foundational and fundamental identity and vocation—we are called </w:t>
      </w:r>
      <w:r w:rsidRPr="00161978">
        <w:rPr>
          <w:rFonts w:eastAsia="Times New Roman" w:cs="Times New Roman"/>
          <w:i/>
        </w:rPr>
        <w:t>together</w:t>
      </w:r>
      <w:r>
        <w:rPr>
          <w:rFonts w:eastAsia="Times New Roman" w:cs="Times New Roman"/>
        </w:rPr>
        <w:t xml:space="preserve"> to be a community of disciples. </w:t>
      </w:r>
    </w:p>
    <w:p w14:paraId="41946B37" w14:textId="77777777" w:rsidR="00710371" w:rsidRDefault="00710371" w:rsidP="00E20AD8"/>
    <w:p w14:paraId="5403E05E" w14:textId="51ED98F4" w:rsidR="002677D3" w:rsidRDefault="002677D3" w:rsidP="00031AD2">
      <w:pPr>
        <w:rPr>
          <w:b/>
        </w:rPr>
      </w:pPr>
      <w:r w:rsidRPr="00335FF9">
        <w:rPr>
          <w:b/>
        </w:rPr>
        <w:t>J</w:t>
      </w:r>
      <w:r w:rsidR="00334708">
        <w:rPr>
          <w:b/>
        </w:rPr>
        <w:t>esus Calls the First Disciples</w:t>
      </w:r>
    </w:p>
    <w:p w14:paraId="2B23244F" w14:textId="77777777" w:rsidR="00031AD2" w:rsidRDefault="00031AD2" w:rsidP="00031AD2"/>
    <w:p w14:paraId="47E517B7" w14:textId="1F205775" w:rsidR="00334708" w:rsidRPr="00031AD2" w:rsidRDefault="002677D3" w:rsidP="00334708">
      <w:pPr>
        <w:widowControl/>
        <w:ind w:left="360"/>
      </w:pPr>
      <w:r w:rsidRPr="00FC2D9A">
        <w:rPr>
          <w:i/>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w:t>
      </w:r>
      <w:r w:rsidR="00334708">
        <w:rPr>
          <w:i/>
        </w:rPr>
        <w:t xml:space="preserve"> speak, and taught them. . . . </w:t>
      </w:r>
      <w:r w:rsidR="00334708">
        <w:t>(</w:t>
      </w:r>
      <w:r w:rsidR="00334708" w:rsidRPr="00031AD2">
        <w:t>Matthew 4:18-5:2)</w:t>
      </w:r>
    </w:p>
    <w:p w14:paraId="418FE230" w14:textId="77777777" w:rsidR="00334708" w:rsidRDefault="00334708" w:rsidP="002677D3">
      <w:pPr>
        <w:widowControl/>
      </w:pPr>
    </w:p>
    <w:p w14:paraId="532B706C" w14:textId="77777777" w:rsidR="002677D3" w:rsidRPr="00EB2A73" w:rsidRDefault="002677D3" w:rsidP="00E20AD8">
      <w:pPr>
        <w:widowControl/>
      </w:pPr>
      <w:r>
        <w:t xml:space="preserve">The opening scene of Jesus’ ministry after his baptism is all action—he walks, calls, teaches, proclaims, cures, hikes, sits down, and speaks. If you are going to follow, you have to get and get going even if you are in the middle of something. If you don’t follow immediately, you are going to miss it: you won’t hear his teaching or witness him cure the sick or see the great crowds coming or finally sit at his feet to listen. </w:t>
      </w:r>
    </w:p>
    <w:p w14:paraId="4C61A5C2" w14:textId="77777777" w:rsidR="002677D3" w:rsidRDefault="002677D3" w:rsidP="002677D3">
      <w:pPr>
        <w:widowControl/>
        <w:rPr>
          <w:rFonts w:eastAsia="Times New Roman" w:cs="Times New Roman"/>
        </w:rPr>
      </w:pPr>
    </w:p>
    <w:p w14:paraId="5920DE10" w14:textId="77777777" w:rsidR="002677D3" w:rsidRPr="00222353" w:rsidRDefault="002677D3" w:rsidP="00E20AD8">
      <w:pPr>
        <w:widowControl/>
        <w:numPr>
          <w:ilvl w:val="0"/>
          <w:numId w:val="4"/>
        </w:numPr>
        <w:rPr>
          <w:rFonts w:eastAsia="Times New Roman" w:cs="Times New Roman"/>
          <w:b/>
        </w:rPr>
      </w:pPr>
      <w:r w:rsidRPr="00222353">
        <w:rPr>
          <w:rFonts w:eastAsia="Times New Roman" w:cs="Times New Roman"/>
          <w:b/>
        </w:rPr>
        <w:t xml:space="preserve">How do you follow Jesus as a </w:t>
      </w:r>
      <w:r w:rsidRPr="00222353">
        <w:rPr>
          <w:rFonts w:eastAsia="Times New Roman" w:cs="Times New Roman"/>
          <w:b/>
          <w:i/>
        </w:rPr>
        <w:t>worshipper</w:t>
      </w:r>
      <w:r w:rsidRPr="00222353">
        <w:rPr>
          <w:rFonts w:eastAsia="Times New Roman" w:cs="Times New Roman"/>
          <w:b/>
        </w:rPr>
        <w:t xml:space="preserve">—one whose heart is filled with adoration and love for the source of life, the One on whom we depend? </w:t>
      </w:r>
    </w:p>
    <w:p w14:paraId="2507459E" w14:textId="77777777" w:rsidR="00E11202" w:rsidRDefault="00E11202" w:rsidP="00E11202">
      <w:pPr>
        <w:widowControl/>
        <w:rPr>
          <w:rFonts w:eastAsia="Times New Roman" w:cs="Times New Roman"/>
        </w:rPr>
      </w:pPr>
    </w:p>
    <w:p w14:paraId="52D98580" w14:textId="1827BA16" w:rsidR="00E11202" w:rsidRPr="0061567E" w:rsidRDefault="00E11202" w:rsidP="0061567E">
      <w:pPr>
        <w:ind w:left="360"/>
        <w:rPr>
          <w:i/>
        </w:rPr>
      </w:pPr>
      <w:r w:rsidRPr="0061567E">
        <w:rPr>
          <w:i/>
        </w:rPr>
        <w:t>When Jesus came down from the mountain, great crowds followed him.</w:t>
      </w:r>
      <w:bookmarkStart w:id="0" w:name="48008002"/>
      <w:r w:rsidR="004D3A10">
        <w:rPr>
          <w:i/>
        </w:rPr>
        <w:t xml:space="preserve"> </w:t>
      </w:r>
      <w:r w:rsidRPr="0061567E">
        <w:rPr>
          <w:i/>
        </w:rPr>
        <w:t>And then a leper</w:t>
      </w:r>
      <w:bookmarkEnd w:id="0"/>
      <w:r w:rsidRPr="0061567E">
        <w:rPr>
          <w:i/>
        </w:rPr>
        <w:fldChar w:fldCharType="begin"/>
      </w:r>
      <w:r w:rsidRPr="0061567E">
        <w:rPr>
          <w:i/>
        </w:rPr>
        <w:instrText xml:space="preserve"> HYPERLINK "http://www.usccb.org/bible/matthew/8" \l "48008002-1" </w:instrText>
      </w:r>
      <w:r w:rsidRPr="0061567E">
        <w:rPr>
          <w:i/>
        </w:rPr>
        <w:fldChar w:fldCharType="separate"/>
      </w:r>
      <w:r w:rsidRPr="0061567E">
        <w:rPr>
          <w:i/>
        </w:rPr>
        <w:t>*</w:t>
      </w:r>
      <w:r w:rsidRPr="0061567E">
        <w:rPr>
          <w:i/>
        </w:rPr>
        <w:fldChar w:fldCharType="end"/>
      </w:r>
      <w:r w:rsidRPr="0061567E">
        <w:rPr>
          <w:i/>
        </w:rPr>
        <w:t> approached, did him homage, and said, “Lord, if you wish, you can make me clean.”</w:t>
      </w:r>
      <w:bookmarkStart w:id="1" w:name="48008003"/>
      <w:r w:rsidRPr="0061567E">
        <w:rPr>
          <w:i/>
        </w:rPr>
        <w:t xml:space="preserve"> He stretched out his hand, touched him, and said, “I will do it. Be made clean.” His leprosy was cleansed immediately.</w:t>
      </w:r>
      <w:bookmarkEnd w:id="1"/>
      <w:r w:rsidRPr="0061567E">
        <w:rPr>
          <w:i/>
        </w:rPr>
        <w:t xml:space="preserve"> Then Jesus said to him, “See that you tell no one, but go show yourself to the priest, and offer the gift that Moses prescribed; </w:t>
      </w:r>
      <w:r w:rsidR="00A9674C" w:rsidRPr="0061567E">
        <w:rPr>
          <w:i/>
        </w:rPr>
        <w:t>that will be proof for them.”</w:t>
      </w:r>
    </w:p>
    <w:p w14:paraId="50AEA47D" w14:textId="77777777" w:rsidR="00E11202" w:rsidRPr="0061567E" w:rsidRDefault="00E11202" w:rsidP="0061567E">
      <w:pPr>
        <w:ind w:left="360"/>
        <w:rPr>
          <w:i/>
        </w:rPr>
      </w:pPr>
    </w:p>
    <w:p w14:paraId="5CF3FCCE" w14:textId="471A8BB3" w:rsidR="002677D3" w:rsidRPr="0061567E" w:rsidRDefault="00E11202" w:rsidP="0061567E">
      <w:pPr>
        <w:ind w:left="360"/>
      </w:pPr>
      <w:r w:rsidRPr="0061567E">
        <w:rPr>
          <w:i/>
        </w:rPr>
        <w:t>When he entered Capernaum, a centurion approached him and appealed to him,</w:t>
      </w:r>
      <w:bookmarkStart w:id="2" w:name="48008006"/>
      <w:r w:rsidRPr="0061567E">
        <w:rPr>
          <w:i/>
        </w:rPr>
        <w:t>6saying, “Lord, my servant is lying at home paralyzed, suffering dreadfully.”</w:t>
      </w:r>
      <w:bookmarkStart w:id="3" w:name="48008007"/>
      <w:bookmarkStart w:id="4" w:name="_GoBack"/>
      <w:bookmarkEnd w:id="2"/>
      <w:bookmarkEnd w:id="4"/>
      <w:r w:rsidRPr="0061567E">
        <w:rPr>
          <w:i/>
        </w:rPr>
        <w:t>He said to him, “I will come and cure him.</w:t>
      </w:r>
      <w:bookmarkStart w:id="5" w:name="48008008"/>
      <w:bookmarkEnd w:id="3"/>
      <w:r w:rsidR="00A9674C" w:rsidRPr="0061567E">
        <w:rPr>
          <w:i/>
        </w:rPr>
        <w:t xml:space="preserve">” </w:t>
      </w:r>
      <w:r w:rsidRPr="0061567E">
        <w:rPr>
          <w:i/>
        </w:rPr>
        <w:t>The centurion said in reply</w:t>
      </w:r>
      <w:bookmarkEnd w:id="5"/>
      <w:r w:rsidR="00A9674C" w:rsidRPr="0061567E">
        <w:rPr>
          <w:i/>
        </w:rPr>
        <w:t xml:space="preserve">, </w:t>
      </w:r>
      <w:r w:rsidRPr="0061567E">
        <w:rPr>
          <w:i/>
        </w:rPr>
        <w:t>“Lord, I am not worthy to have you enter under my roof; only say the word and my servant will be healed</w:t>
      </w:r>
      <w:bookmarkStart w:id="6" w:name="48008009"/>
      <w:r w:rsidR="00A9674C" w:rsidRPr="0061567E">
        <w:rPr>
          <w:i/>
        </w:rPr>
        <w:t xml:space="preserve">. </w:t>
      </w:r>
      <w:r w:rsidRPr="0061567E">
        <w:rPr>
          <w:i/>
        </w:rPr>
        <w:t>For I too am a person subject to authority, with soldiers subject to me. And I say to one, ‘Go,’ and he goes; and to another, ‘Come here,’ and he comes; and to my slave, ‘Do this,’ and he does it.”</w:t>
      </w:r>
      <w:bookmarkStart w:id="7" w:name="48008010"/>
      <w:bookmarkEnd w:id="6"/>
      <w:r w:rsidR="00A9674C" w:rsidRPr="0061567E">
        <w:rPr>
          <w:i/>
        </w:rPr>
        <w:t xml:space="preserve"> </w:t>
      </w:r>
      <w:r w:rsidRPr="0061567E">
        <w:rPr>
          <w:i/>
        </w:rPr>
        <w:t xml:space="preserve">When Jesus heard this, he was </w:t>
      </w:r>
      <w:r w:rsidRPr="0061567E">
        <w:rPr>
          <w:i/>
        </w:rPr>
        <w:lastRenderedPageBreak/>
        <w:t>amazed and said to those following him, “Amen, I say to you, in no one in Israel</w:t>
      </w:r>
      <w:bookmarkEnd w:id="7"/>
      <w:r w:rsidRPr="0061567E">
        <w:rPr>
          <w:i/>
        </w:rPr>
        <w:fldChar w:fldCharType="begin"/>
      </w:r>
      <w:r w:rsidRPr="0061567E">
        <w:rPr>
          <w:i/>
        </w:rPr>
        <w:instrText xml:space="preserve"> HYPERLINK "http://www.usccb.org/bible/matthew/8" \l "48008010-1" </w:instrText>
      </w:r>
      <w:r w:rsidRPr="0061567E">
        <w:rPr>
          <w:i/>
        </w:rPr>
        <w:fldChar w:fldCharType="separate"/>
      </w:r>
      <w:r w:rsidRPr="0061567E">
        <w:rPr>
          <w:i/>
        </w:rPr>
        <w:t>*</w:t>
      </w:r>
      <w:r w:rsidRPr="0061567E">
        <w:rPr>
          <w:i/>
        </w:rPr>
        <w:fldChar w:fldCharType="end"/>
      </w:r>
      <w:r w:rsidRPr="0061567E">
        <w:rPr>
          <w:i/>
        </w:rPr>
        <w:t> have I found such faith.</w:t>
      </w:r>
      <w:r w:rsidR="00A9674C" w:rsidRPr="0061567E">
        <w:rPr>
          <w:i/>
        </w:rPr>
        <w:t xml:space="preserve"> </w:t>
      </w:r>
      <w:r w:rsidRPr="0061567E">
        <w:rPr>
          <w:i/>
        </w:rPr>
        <w:t>I say to you</w:t>
      </w:r>
      <w:r w:rsidR="00A9674C" w:rsidRPr="0061567E">
        <w:rPr>
          <w:i/>
        </w:rPr>
        <w:t>,</w:t>
      </w:r>
      <w:r w:rsidRPr="0061567E">
        <w:rPr>
          <w:i/>
        </w:rPr>
        <w:t> many will come from the east and the west, and will recline with Abraham, Isaac, and Jacob at the banquet in the kingdom of heaven,</w:t>
      </w:r>
      <w:bookmarkStart w:id="8" w:name="48008012"/>
      <w:r w:rsidR="00A9674C" w:rsidRPr="0061567E">
        <w:rPr>
          <w:i/>
        </w:rPr>
        <w:t xml:space="preserve"> </w:t>
      </w:r>
      <w:r w:rsidRPr="0061567E">
        <w:rPr>
          <w:i/>
        </w:rPr>
        <w:t>but the children of the kingdom will be driven out into the outer darkness, where there will be wailing and grinding of teeth.”</w:t>
      </w:r>
      <w:bookmarkStart w:id="9" w:name="48008013"/>
      <w:bookmarkEnd w:id="8"/>
      <w:r w:rsidR="0061567E" w:rsidRPr="0061567E">
        <w:rPr>
          <w:i/>
        </w:rPr>
        <w:t xml:space="preserve"> </w:t>
      </w:r>
      <w:r w:rsidRPr="0061567E">
        <w:rPr>
          <w:i/>
        </w:rPr>
        <w:t>And Jesus said to the centurion, “You may go; as you have believed, let it be done for you.” And at that very hour [his] servant was healed.</w:t>
      </w:r>
      <w:bookmarkEnd w:id="9"/>
      <w:r w:rsidR="0061567E">
        <w:t xml:space="preserve"> </w:t>
      </w:r>
      <w:r w:rsidR="0061567E" w:rsidRPr="0061567E">
        <w:t>(</w:t>
      </w:r>
      <w:r w:rsidR="002677D3" w:rsidRPr="0061567E">
        <w:t>Matthew 8:1-13</w:t>
      </w:r>
      <w:r w:rsidR="0061567E">
        <w:t>)</w:t>
      </w:r>
    </w:p>
    <w:p w14:paraId="17364162" w14:textId="77777777" w:rsidR="002677D3" w:rsidRDefault="002677D3" w:rsidP="00E20AD8">
      <w:pPr>
        <w:widowControl/>
        <w:rPr>
          <w:rFonts w:eastAsia="Times New Roman" w:cs="Times New Roman"/>
        </w:rPr>
      </w:pPr>
    </w:p>
    <w:p w14:paraId="1776F836" w14:textId="77777777" w:rsidR="002677D3" w:rsidRDefault="002677D3" w:rsidP="00E20AD8">
      <w:pPr>
        <w:widowControl/>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555CF20E" w14:textId="20B68A3B" w:rsidR="002677D3" w:rsidRDefault="002677D3" w:rsidP="00E20AD8">
      <w:pPr>
        <w:widowControl/>
        <w:rPr>
          <w:rFonts w:eastAsia="Times New Roman" w:cs="Times New Roman"/>
        </w:rPr>
      </w:pPr>
    </w:p>
    <w:p w14:paraId="69BEF6B3" w14:textId="77777777" w:rsidR="002677D3" w:rsidRPr="00222353" w:rsidRDefault="002677D3" w:rsidP="00E20AD8">
      <w:pPr>
        <w:widowControl/>
        <w:numPr>
          <w:ilvl w:val="0"/>
          <w:numId w:val="4"/>
        </w:numPr>
        <w:rPr>
          <w:rFonts w:eastAsia="Times New Roman" w:cs="Times New Roman"/>
          <w:b/>
        </w:rPr>
      </w:pPr>
      <w:r w:rsidRPr="00222353">
        <w:rPr>
          <w:rFonts w:eastAsia="Times New Roman" w:cs="Times New Roman"/>
          <w:b/>
        </w:rPr>
        <w:t xml:space="preserve">How do you follow Jesus as a </w:t>
      </w:r>
      <w:r w:rsidRPr="00222353">
        <w:rPr>
          <w:rFonts w:eastAsia="Times New Roman" w:cs="Times New Roman"/>
          <w:b/>
          <w:i/>
        </w:rPr>
        <w:t>witness</w:t>
      </w:r>
      <w:r w:rsidRPr="00222353">
        <w:rPr>
          <w:rFonts w:eastAsia="Times New Roman" w:cs="Times New Roman"/>
          <w:b/>
        </w:rPr>
        <w:t xml:space="preserve"> to what God has done for us? </w:t>
      </w:r>
    </w:p>
    <w:p w14:paraId="3922E709" w14:textId="77777777" w:rsidR="005D4D78" w:rsidRDefault="005D4D78" w:rsidP="005D4D78">
      <w:pPr>
        <w:widowControl/>
        <w:rPr>
          <w:rFonts w:eastAsia="Times New Roman" w:cs="Times New Roman"/>
        </w:rPr>
      </w:pPr>
    </w:p>
    <w:p w14:paraId="12E94C5E" w14:textId="5378DED7" w:rsidR="005D4D78" w:rsidRPr="00222353" w:rsidRDefault="005D4D78" w:rsidP="00106DC5">
      <w:pPr>
        <w:ind w:left="360"/>
        <w:rPr>
          <w:i/>
        </w:rPr>
      </w:pPr>
      <w:r w:rsidRPr="00222353">
        <w:rPr>
          <w:i/>
        </w:rPr>
        <w:t>While they were still speaking about this, he stood in their midst and said to them, “Peace be with you.”</w:t>
      </w:r>
      <w:bookmarkStart w:id="10" w:name="50024037"/>
      <w:r w:rsidRPr="00222353">
        <w:rPr>
          <w:i/>
        </w:rPr>
        <w:t xml:space="preserve"> But they were startled and terrified and thought that they were seeing a ghost.</w:t>
      </w:r>
      <w:bookmarkEnd w:id="10"/>
      <w:r w:rsidRPr="00222353">
        <w:rPr>
          <w:i/>
        </w:rPr>
        <w:t xml:space="preserve"> </w:t>
      </w:r>
      <w:bookmarkStart w:id="11" w:name="50024038"/>
      <w:r w:rsidRPr="00222353">
        <w:rPr>
          <w:i/>
        </w:rPr>
        <w:t>Then he said to them, “Why are you troubled? And why do questions arise in your hearts?</w:t>
      </w:r>
      <w:bookmarkEnd w:id="11"/>
      <w:r w:rsidRPr="00222353">
        <w:rPr>
          <w:i/>
        </w:rPr>
        <w:t xml:space="preserve"> Look at my hands and my feet, that it is I myself. Touch me and see, because a ghost does not have flesh and bones as you can see I have.” And as he said this, he showed them his hands and his feet.</w:t>
      </w:r>
      <w:bookmarkStart w:id="12" w:name="50024041"/>
      <w:r w:rsidRPr="00222353">
        <w:rPr>
          <w:i/>
        </w:rPr>
        <w:t xml:space="preserve"> While they were still incredulous for joy and were amazed, he asked them, “Have you anything here to eat?”</w:t>
      </w:r>
      <w:bookmarkStart w:id="13" w:name="50024042"/>
      <w:bookmarkEnd w:id="12"/>
      <w:r w:rsidRPr="00222353">
        <w:rPr>
          <w:i/>
        </w:rPr>
        <w:t xml:space="preserve"> They gave him a piece of baked fish;</w:t>
      </w:r>
      <w:bookmarkEnd w:id="13"/>
      <w:r w:rsidRPr="00222353">
        <w:rPr>
          <w:i/>
        </w:rPr>
        <w:t xml:space="preserve"> he took it and ate it in front of them.</w:t>
      </w:r>
    </w:p>
    <w:p w14:paraId="5F09AEBA" w14:textId="77777777" w:rsidR="005D4D78" w:rsidRPr="00222353" w:rsidRDefault="005D4D78" w:rsidP="00106DC5">
      <w:pPr>
        <w:ind w:left="360"/>
        <w:rPr>
          <w:i/>
        </w:rPr>
      </w:pPr>
    </w:p>
    <w:p w14:paraId="5E0B1548" w14:textId="233F6CCA" w:rsidR="002677D3" w:rsidRPr="00222353" w:rsidRDefault="005D4D78" w:rsidP="00106DC5">
      <w:pPr>
        <w:ind w:left="360"/>
      </w:pPr>
      <w:bookmarkStart w:id="14" w:name="50024043"/>
      <w:bookmarkStart w:id="15" w:name="50024044"/>
      <w:bookmarkEnd w:id="14"/>
      <w:r w:rsidRPr="00222353">
        <w:rPr>
          <w:i/>
        </w:rPr>
        <w:t>He said to them, “These are my words that I spoke to you while I was still with you, that everything written about me in the law of Moses and in the prophets and psalms must be fulfilled.”</w:t>
      </w:r>
      <w:bookmarkStart w:id="16" w:name="50024045"/>
      <w:bookmarkEnd w:id="15"/>
      <w:r w:rsidRPr="00222353">
        <w:rPr>
          <w:i/>
        </w:rPr>
        <w:t xml:space="preserve"> Then he opened their minds to understand the scriptures.</w:t>
      </w:r>
      <w:bookmarkEnd w:id="16"/>
      <w:r w:rsidRPr="00222353">
        <w:rPr>
          <w:i/>
        </w:rPr>
        <w:t xml:space="preserve"> And he said to them, “Thus it is written that the Messiah would suffer and rise from the dead on the third day</w:t>
      </w:r>
      <w:bookmarkStart w:id="17" w:name="50024047"/>
      <w:r w:rsidRPr="00222353">
        <w:rPr>
          <w:i/>
        </w:rPr>
        <w:t xml:space="preserve"> and that repentance, for the forgiveness of sins, would be preached in his name to all the nations, beginning from Jerusalem.</w:t>
      </w:r>
      <w:bookmarkEnd w:id="17"/>
      <w:r w:rsidRPr="00222353">
        <w:rPr>
          <w:i/>
        </w:rPr>
        <w:fldChar w:fldCharType="begin"/>
      </w:r>
      <w:r w:rsidRPr="00222353">
        <w:rPr>
          <w:i/>
        </w:rPr>
        <w:instrText xml:space="preserve"> HYPERLINK "http://www.usccb.org/bible/luke/24" \l "50024047-z" </w:instrText>
      </w:r>
      <w:r w:rsidRPr="00222353">
        <w:rPr>
          <w:i/>
        </w:rPr>
        <w:fldChar w:fldCharType="separate"/>
      </w:r>
      <w:r w:rsidR="00A51728" w:rsidRPr="00222353">
        <w:rPr>
          <w:i/>
        </w:rPr>
        <w:t xml:space="preserve"> </w:t>
      </w:r>
      <w:r w:rsidRPr="00222353">
        <w:rPr>
          <w:i/>
        </w:rPr>
        <w:fldChar w:fldCharType="end"/>
      </w:r>
      <w:bookmarkStart w:id="18" w:name="50024048"/>
      <w:r w:rsidRPr="00222353">
        <w:rPr>
          <w:i/>
        </w:rPr>
        <w:t>You are witnesses of these things.</w:t>
      </w:r>
      <w:bookmarkStart w:id="19" w:name="50024049"/>
      <w:bookmarkEnd w:id="18"/>
      <w:r w:rsidR="00A51728" w:rsidRPr="00222353">
        <w:rPr>
          <w:i/>
        </w:rPr>
        <w:t xml:space="preserve"> </w:t>
      </w:r>
      <w:r w:rsidRPr="00222353">
        <w:rPr>
          <w:i/>
        </w:rPr>
        <w:t>And [behold] I am sending the promise of my Father</w:t>
      </w:r>
      <w:bookmarkEnd w:id="19"/>
      <w:r w:rsidR="00A51728" w:rsidRPr="00222353">
        <w:rPr>
          <w:i/>
        </w:rPr>
        <w:t xml:space="preserve"> </w:t>
      </w:r>
      <w:r w:rsidRPr="00222353">
        <w:rPr>
          <w:i/>
        </w:rPr>
        <w:t>upon you; but stay in the city until you are clothed with power from on high.”</w:t>
      </w:r>
      <w:r w:rsidR="00106DC5">
        <w:rPr>
          <w:i/>
        </w:rPr>
        <w:t xml:space="preserve"> </w:t>
      </w:r>
      <w:r w:rsidR="00222353">
        <w:rPr>
          <w:rFonts w:eastAsia="Times New Roman" w:cs="Times New Roman"/>
        </w:rPr>
        <w:t>(</w:t>
      </w:r>
      <w:r w:rsidR="002677D3">
        <w:rPr>
          <w:rFonts w:eastAsia="Times New Roman" w:cs="Times New Roman"/>
        </w:rPr>
        <w:t>Luke 24:36-49</w:t>
      </w:r>
      <w:r w:rsidR="00222353">
        <w:rPr>
          <w:rFonts w:eastAsia="Times New Roman" w:cs="Times New Roman"/>
        </w:rPr>
        <w:t>)</w:t>
      </w:r>
    </w:p>
    <w:p w14:paraId="6A3C4657" w14:textId="77777777" w:rsidR="002677D3" w:rsidRDefault="002677D3" w:rsidP="00E20AD8">
      <w:pPr>
        <w:widowControl/>
        <w:rPr>
          <w:rFonts w:eastAsia="Times New Roman" w:cs="Times New Roman"/>
        </w:rPr>
      </w:pPr>
    </w:p>
    <w:p w14:paraId="0CCC703C" w14:textId="07F21536" w:rsidR="002677D3" w:rsidRDefault="002677D3" w:rsidP="00E20AD8">
      <w:pPr>
        <w:widowControl/>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When we live our callings, when we tell each other how God has called us, or when we admit how hard it can be to figure out what to do and what God wants—that is be a witness. It is tell a truth about </w:t>
      </w:r>
      <w:r w:rsidR="00222353">
        <w:rPr>
          <w:rFonts w:eastAsia="Times New Roman" w:cs="Times New Roman"/>
        </w:rPr>
        <w:t>our lives</w:t>
      </w:r>
      <w:r>
        <w:rPr>
          <w:rFonts w:eastAsia="Times New Roman" w:cs="Times New Roman"/>
        </w:rPr>
        <w:t xml:space="preserve">, about our certainties, and our doubts, our fears, and our joys. </w:t>
      </w:r>
    </w:p>
    <w:p w14:paraId="19FA60AD" w14:textId="77777777" w:rsidR="002677D3" w:rsidRDefault="002677D3" w:rsidP="00E20AD8">
      <w:pPr>
        <w:widowControl/>
        <w:ind w:left="360"/>
        <w:rPr>
          <w:rFonts w:eastAsia="Times New Roman" w:cs="Times New Roman"/>
        </w:rPr>
      </w:pPr>
    </w:p>
    <w:p w14:paraId="355B8D23" w14:textId="77777777" w:rsidR="002677D3" w:rsidRPr="00222353" w:rsidRDefault="002677D3" w:rsidP="00E20AD8">
      <w:pPr>
        <w:widowControl/>
        <w:numPr>
          <w:ilvl w:val="0"/>
          <w:numId w:val="4"/>
        </w:numPr>
        <w:rPr>
          <w:rFonts w:eastAsia="Times New Roman" w:cs="Times New Roman"/>
          <w:b/>
        </w:rPr>
      </w:pPr>
      <w:r w:rsidRPr="00222353">
        <w:rPr>
          <w:rFonts w:eastAsia="Times New Roman" w:cs="Times New Roman"/>
          <w:b/>
        </w:rPr>
        <w:t xml:space="preserve">How do you follow Jesus as a </w:t>
      </w:r>
      <w:r w:rsidRPr="00222353">
        <w:rPr>
          <w:rFonts w:eastAsia="Times New Roman" w:cs="Times New Roman"/>
          <w:b/>
          <w:i/>
        </w:rPr>
        <w:t>neighbor</w:t>
      </w:r>
      <w:r w:rsidRPr="00222353">
        <w:rPr>
          <w:rFonts w:eastAsia="Times New Roman" w:cs="Times New Roman"/>
          <w:b/>
        </w:rPr>
        <w:t xml:space="preserve"> to those around you? </w:t>
      </w:r>
    </w:p>
    <w:p w14:paraId="6948C417" w14:textId="77777777" w:rsidR="0023293C" w:rsidRDefault="0023293C" w:rsidP="0023293C">
      <w:pPr>
        <w:widowControl/>
        <w:rPr>
          <w:rFonts w:eastAsia="Times New Roman" w:cs="Times New Roman"/>
        </w:rPr>
      </w:pPr>
    </w:p>
    <w:p w14:paraId="502A9F2C" w14:textId="4BFCE78E" w:rsidR="00D95320" w:rsidRPr="00106DC5" w:rsidRDefault="00D95320" w:rsidP="00106DC5">
      <w:pPr>
        <w:ind w:left="360"/>
        <w:rPr>
          <w:i/>
        </w:rPr>
      </w:pPr>
      <w:r w:rsidRPr="00106DC5">
        <w:rPr>
          <w:i/>
        </w:rPr>
        <w:t>There was a scholar of the law who stood up to test him and said, “Teacher, what must I do to inherit eternal life?”</w:t>
      </w:r>
      <w:bookmarkStart w:id="20" w:name="50010026"/>
      <w:r w:rsidRPr="00106DC5">
        <w:rPr>
          <w:i/>
        </w:rPr>
        <w:t xml:space="preserve"> Jesus said to him, “What is written in the law? How do you read it?”</w:t>
      </w:r>
      <w:bookmarkStart w:id="21" w:name="50010027"/>
      <w:bookmarkEnd w:id="20"/>
      <w:r w:rsidRPr="00106DC5">
        <w:rPr>
          <w:i/>
        </w:rPr>
        <w:t xml:space="preserve"> He said in reply, “You shall love the Lord, your God, with all your heart, with all your being, with all your strength, and with all your mind, and your neighbor as yourself.”</w:t>
      </w:r>
      <w:bookmarkStart w:id="22" w:name="50010028"/>
      <w:bookmarkEnd w:id="21"/>
      <w:r w:rsidRPr="00106DC5">
        <w:rPr>
          <w:i/>
        </w:rPr>
        <w:t xml:space="preserve"> He replied to him, “You have answered correctly; do this and you will live.”</w:t>
      </w:r>
      <w:bookmarkEnd w:id="22"/>
    </w:p>
    <w:p w14:paraId="404C11F8" w14:textId="77777777" w:rsidR="00D95320" w:rsidRPr="00106DC5" w:rsidRDefault="00D95320" w:rsidP="00106DC5">
      <w:pPr>
        <w:ind w:left="360"/>
        <w:rPr>
          <w:i/>
        </w:rPr>
      </w:pPr>
    </w:p>
    <w:p w14:paraId="14424BB6" w14:textId="72465DDF" w:rsidR="002677D3" w:rsidRPr="00C909C7" w:rsidRDefault="00D95320" w:rsidP="005D4642">
      <w:pPr>
        <w:ind w:left="360"/>
        <w:rPr>
          <w:rFonts w:eastAsia="Times New Roman" w:cs="Times New Roman"/>
        </w:rPr>
      </w:pPr>
      <w:bookmarkStart w:id="23" w:name="50010029"/>
      <w:r w:rsidRPr="00106DC5">
        <w:rPr>
          <w:i/>
        </w:rPr>
        <w:t xml:space="preserve">But because he wished to justify himself, he said to Jesus, “And who is my </w:t>
      </w:r>
      <w:proofErr w:type="spellStart"/>
      <w:r w:rsidRPr="00106DC5">
        <w:rPr>
          <w:i/>
        </w:rPr>
        <w:t>neighbor?”</w:t>
      </w:r>
      <w:bookmarkStart w:id="24" w:name="50010030"/>
      <w:bookmarkEnd w:id="23"/>
      <w:r w:rsidRPr="00106DC5">
        <w:rPr>
          <w:i/>
        </w:rPr>
        <w:t>Jesus</w:t>
      </w:r>
      <w:proofErr w:type="spellEnd"/>
      <w:r w:rsidRPr="00106DC5">
        <w:rPr>
          <w:i/>
        </w:rPr>
        <w:t xml:space="preserve"> replied, “A man fell victim to robbers as he went down from Jerusalem to Jericho. They stripped and beat him and went off leaving him half-dead.</w:t>
      </w:r>
      <w:bookmarkEnd w:id="24"/>
      <w:r w:rsidR="00106DC5" w:rsidRPr="00106DC5">
        <w:rPr>
          <w:i/>
        </w:rPr>
        <w:t xml:space="preserve"> </w:t>
      </w:r>
      <w:r w:rsidRPr="00106DC5">
        <w:rPr>
          <w:i/>
        </w:rPr>
        <w:t>A priest happened to be going down that road, but when he saw him, he passed by on the opposite side.</w:t>
      </w:r>
      <w:bookmarkStart w:id="25" w:name="50010032"/>
      <w:r w:rsidR="00106DC5" w:rsidRPr="00106DC5">
        <w:rPr>
          <w:i/>
        </w:rPr>
        <w:t xml:space="preserve"> L</w:t>
      </w:r>
      <w:r w:rsidRPr="00106DC5">
        <w:rPr>
          <w:i/>
        </w:rPr>
        <w:t>ikewise a Levite came to the place, and when he saw him, he passed by on the opposite side.</w:t>
      </w:r>
      <w:bookmarkStart w:id="26" w:name="50010033"/>
      <w:bookmarkEnd w:id="25"/>
      <w:r w:rsidR="00106DC5" w:rsidRPr="00106DC5">
        <w:rPr>
          <w:i/>
        </w:rPr>
        <w:t xml:space="preserve"> </w:t>
      </w:r>
      <w:r w:rsidRPr="00106DC5">
        <w:rPr>
          <w:i/>
        </w:rPr>
        <w:t>But a Samaritan traveler who came upon him was moved with compassion at the sight.</w:t>
      </w:r>
      <w:bookmarkStart w:id="27" w:name="50010034"/>
      <w:bookmarkEnd w:id="26"/>
      <w:r w:rsidR="00106DC5" w:rsidRPr="00106DC5">
        <w:rPr>
          <w:i/>
        </w:rPr>
        <w:t xml:space="preserve"> </w:t>
      </w:r>
      <w:r w:rsidRPr="00106DC5">
        <w:rPr>
          <w:i/>
        </w:rPr>
        <w:t xml:space="preserve">He approached the victim, </w:t>
      </w:r>
      <w:r w:rsidRPr="00106DC5">
        <w:rPr>
          <w:i/>
        </w:rPr>
        <w:lastRenderedPageBreak/>
        <w:t>poured oil and wine over his wounds and bandaged them. Then he lifted him up on his own animal, took him to an inn and cared for him.</w:t>
      </w:r>
      <w:bookmarkStart w:id="28" w:name="50010035"/>
      <w:bookmarkEnd w:id="27"/>
      <w:r w:rsidR="00106DC5" w:rsidRPr="00106DC5">
        <w:rPr>
          <w:i/>
        </w:rPr>
        <w:t xml:space="preserve"> </w:t>
      </w:r>
      <w:r w:rsidRPr="00106DC5">
        <w:rPr>
          <w:i/>
        </w:rPr>
        <w:t>The next day he took out two silver coins and gave them to the innkeeper with the instruction, ‘Take care of him. If you spend more than what I have given you, I shall repay you on my way back.</w:t>
      </w:r>
      <w:bookmarkStart w:id="29" w:name="50010036"/>
      <w:bookmarkEnd w:id="28"/>
      <w:r w:rsidR="00106DC5" w:rsidRPr="00106DC5">
        <w:rPr>
          <w:i/>
        </w:rPr>
        <w:t xml:space="preserve">’ </w:t>
      </w:r>
      <w:r w:rsidRPr="00106DC5">
        <w:rPr>
          <w:i/>
        </w:rPr>
        <w:t>Which of these three, in your opinion, was neighbor to the robbers’ victim?”</w:t>
      </w:r>
      <w:bookmarkEnd w:id="29"/>
      <w:r w:rsidR="00106DC5" w:rsidRPr="00106DC5">
        <w:rPr>
          <w:i/>
        </w:rPr>
        <w:t xml:space="preserve"> </w:t>
      </w:r>
      <w:r w:rsidRPr="00106DC5">
        <w:rPr>
          <w:i/>
        </w:rPr>
        <w:t>He answered, “The one who treated him with mercy.” Jesus said to him, “Go and do likewise.”</w:t>
      </w:r>
      <w:r w:rsidR="005D4642">
        <w:rPr>
          <w:i/>
        </w:rPr>
        <w:t xml:space="preserve"> </w:t>
      </w:r>
      <w:bookmarkStart w:id="30" w:name="50010037"/>
      <w:bookmarkEnd w:id="30"/>
      <w:r>
        <w:rPr>
          <w:rFonts w:ascii="Times New Roman" w:eastAsia="Times New Roman" w:hAnsi="Times New Roman" w:cs="Times New Roman"/>
          <w:sz w:val="20"/>
          <w:szCs w:val="20"/>
        </w:rPr>
        <w:t>(</w:t>
      </w:r>
      <w:r w:rsidR="002677D3">
        <w:rPr>
          <w:rFonts w:eastAsia="Times New Roman" w:cs="Times New Roman"/>
        </w:rPr>
        <w:t>Luke 10:25-37</w:t>
      </w:r>
      <w:r>
        <w:rPr>
          <w:rFonts w:eastAsia="Times New Roman" w:cs="Times New Roman"/>
        </w:rPr>
        <w:t>)</w:t>
      </w:r>
    </w:p>
    <w:p w14:paraId="4E5F5058" w14:textId="77777777" w:rsidR="002677D3" w:rsidRDefault="002677D3" w:rsidP="00E20AD8">
      <w:pPr>
        <w:widowControl/>
        <w:rPr>
          <w:rFonts w:eastAsia="Times New Roman" w:cs="Times New Roman"/>
        </w:rPr>
      </w:pPr>
    </w:p>
    <w:p w14:paraId="399A27E5" w14:textId="77777777" w:rsidR="002677D3" w:rsidRDefault="002677D3" w:rsidP="00E20AD8">
      <w:pPr>
        <w:widowControl/>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69F9538E" w14:textId="77777777" w:rsidR="002677D3" w:rsidRDefault="002677D3" w:rsidP="00E20AD8">
      <w:pPr>
        <w:widowControl/>
        <w:rPr>
          <w:rFonts w:eastAsia="Times New Roman" w:cs="Times New Roman"/>
        </w:rPr>
      </w:pPr>
    </w:p>
    <w:p w14:paraId="1D0766D9" w14:textId="77777777" w:rsidR="002677D3" w:rsidRDefault="002677D3" w:rsidP="00E20AD8">
      <w:pPr>
        <w:widowControl/>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40015AC3" w14:textId="77777777" w:rsidR="002677D3" w:rsidRDefault="002677D3" w:rsidP="00E20AD8">
      <w:pPr>
        <w:widowControl/>
        <w:rPr>
          <w:rFonts w:eastAsia="Times New Roman" w:cs="Times New Roman"/>
        </w:rPr>
      </w:pPr>
    </w:p>
    <w:p w14:paraId="0F03D312" w14:textId="77777777" w:rsidR="002677D3" w:rsidRPr="005D4642" w:rsidRDefault="002677D3" w:rsidP="00E20AD8">
      <w:pPr>
        <w:widowControl/>
        <w:numPr>
          <w:ilvl w:val="0"/>
          <w:numId w:val="4"/>
        </w:numPr>
        <w:rPr>
          <w:rFonts w:eastAsia="Times New Roman" w:cs="Times New Roman"/>
          <w:b/>
        </w:rPr>
      </w:pPr>
      <w:r w:rsidRPr="005D4642">
        <w:rPr>
          <w:rFonts w:eastAsia="Times New Roman" w:cs="Times New Roman"/>
          <w:b/>
        </w:rPr>
        <w:t xml:space="preserve">How do you follow Jesus as a </w:t>
      </w:r>
      <w:r w:rsidRPr="005D4642">
        <w:rPr>
          <w:rFonts w:eastAsia="Times New Roman" w:cs="Times New Roman"/>
          <w:b/>
          <w:i/>
        </w:rPr>
        <w:t>forgiver</w:t>
      </w:r>
      <w:r w:rsidRPr="005D4642">
        <w:rPr>
          <w:rFonts w:eastAsia="Times New Roman" w:cs="Times New Roman"/>
          <w:b/>
        </w:rPr>
        <w:t xml:space="preserve">—to forgive those who harm us and seek forgiveness when we harm others. </w:t>
      </w:r>
    </w:p>
    <w:p w14:paraId="3D8D8B35" w14:textId="77777777" w:rsidR="005D4642" w:rsidRDefault="005D4642" w:rsidP="005D4642">
      <w:pPr>
        <w:widowControl/>
        <w:rPr>
          <w:rFonts w:eastAsia="Times New Roman" w:cs="Times New Roman"/>
        </w:rPr>
      </w:pPr>
    </w:p>
    <w:p w14:paraId="20C5000E" w14:textId="38933DFD" w:rsidR="002677D3" w:rsidRPr="00D76B6E" w:rsidRDefault="005D4642" w:rsidP="007F479D">
      <w:pPr>
        <w:ind w:left="360"/>
        <w:rPr>
          <w:i/>
        </w:rPr>
      </w:pPr>
      <w:r w:rsidRPr="00D76B6E">
        <w:rPr>
          <w:i/>
        </w:rPr>
        <w:t>A Pharisee invited him to dine with him, and he entered the Pharisee’s house and reclined at table.</w:t>
      </w:r>
      <w:bookmarkStart w:id="31" w:name="50007037"/>
      <w:r w:rsidRPr="00D76B6E">
        <w:rPr>
          <w:i/>
        </w:rPr>
        <w:t xml:space="preserve"> Now there was a sinful woman in the city who learned that he was at table in the house of the Pharisee.</w:t>
      </w:r>
      <w:bookmarkEnd w:id="31"/>
      <w:r w:rsidRPr="00D76B6E">
        <w:rPr>
          <w:i/>
        </w:rPr>
        <w:t xml:space="preserve"> Bringing an alabaster flask of ointment, </w:t>
      </w:r>
      <w:bookmarkStart w:id="32" w:name="50007038"/>
      <w:r w:rsidRPr="00D76B6E">
        <w:rPr>
          <w:i/>
        </w:rPr>
        <w:t>she stood behind him at his feet weeping and began to bathe his feet with her tears. Then she wiped them with her hair, kissed them, and anointed them with the ointment.</w:t>
      </w:r>
      <w:bookmarkStart w:id="33" w:name="50007039"/>
      <w:bookmarkEnd w:id="32"/>
      <w:r w:rsidRPr="00D76B6E">
        <w:rPr>
          <w:i/>
        </w:rPr>
        <w:t xml:space="preserve"> When the Pharisee who had invited him saw this he said to himself, “If this man were a prophet, he would know who and what sort of woman this is who is touching him, that she is a sinner.”</w:t>
      </w:r>
      <w:bookmarkStart w:id="34" w:name="50007040"/>
      <w:bookmarkEnd w:id="33"/>
      <w:r w:rsidRPr="00D76B6E">
        <w:rPr>
          <w:i/>
        </w:rPr>
        <w:t xml:space="preserve"> Jesus said to him in reply, “Simon, I have something to say to you.” “Tell me, teacher,” he said.</w:t>
      </w:r>
      <w:bookmarkStart w:id="35" w:name="50007041"/>
      <w:bookmarkEnd w:id="34"/>
      <w:r w:rsidRPr="00D76B6E">
        <w:rPr>
          <w:i/>
        </w:rPr>
        <w:t xml:space="preserve"> “Two people were in debt to a certain creditor; one owed five hundred days’ wages</w:t>
      </w:r>
      <w:bookmarkEnd w:id="35"/>
      <w:r w:rsidRPr="00D76B6E">
        <w:rPr>
          <w:i/>
        </w:rPr>
        <w:fldChar w:fldCharType="begin"/>
      </w:r>
      <w:r w:rsidRPr="00D76B6E">
        <w:rPr>
          <w:i/>
        </w:rPr>
        <w:instrText xml:space="preserve"> HYPERLINK "http://www.usccb.org/bible/luke/7" \l "50007041-1" </w:instrText>
      </w:r>
      <w:r w:rsidRPr="00D76B6E">
        <w:rPr>
          <w:i/>
        </w:rPr>
        <w:fldChar w:fldCharType="separate"/>
      </w:r>
      <w:r w:rsidRPr="00D76B6E">
        <w:rPr>
          <w:i/>
        </w:rPr>
        <w:t>*</w:t>
      </w:r>
      <w:r w:rsidRPr="00D76B6E">
        <w:rPr>
          <w:i/>
        </w:rPr>
        <w:fldChar w:fldCharType="end"/>
      </w:r>
      <w:r w:rsidRPr="00D76B6E">
        <w:rPr>
          <w:i/>
        </w:rPr>
        <w:t>and the other owed fifty.</w:t>
      </w:r>
      <w:bookmarkStart w:id="36" w:name="50007042"/>
      <w:r w:rsidRPr="00D76B6E">
        <w:rPr>
          <w:i/>
        </w:rPr>
        <w:t xml:space="preserve"> Since they were unable to repay the debt, he forgave it for both. Which of them will love him more?”</w:t>
      </w:r>
      <w:bookmarkStart w:id="37" w:name="50007043"/>
      <w:bookmarkEnd w:id="36"/>
      <w:r w:rsidRPr="00D76B6E">
        <w:rPr>
          <w:i/>
        </w:rPr>
        <w:t xml:space="preserve"> Simon said in reply, “The one, I suppose, whose larger debt was forgiven.” He said to him, “You have judged rightly.”</w:t>
      </w:r>
      <w:bookmarkStart w:id="38" w:name="50007044"/>
      <w:bookmarkEnd w:id="37"/>
      <w:r w:rsidRPr="00D76B6E">
        <w:rPr>
          <w:i/>
        </w:rPr>
        <w:t xml:space="preserve"> Then he turned to the woman and said to Simon, “Do you see this woman? When I entered your house, you did not give me water for my feet, but she has bathed them with her tears and wiped them with her hair.</w:t>
      </w:r>
      <w:bookmarkStart w:id="39" w:name="50007045"/>
      <w:bookmarkEnd w:id="38"/>
      <w:r w:rsidRPr="00D76B6E">
        <w:rPr>
          <w:i/>
        </w:rPr>
        <w:t xml:space="preserve"> You did not give me a kiss, but she has not ceased kissing my feet since the time I entered.</w:t>
      </w:r>
      <w:bookmarkStart w:id="40" w:name="50007046"/>
      <w:bookmarkEnd w:id="39"/>
      <w:r w:rsidRPr="00D76B6E">
        <w:rPr>
          <w:i/>
        </w:rPr>
        <w:t xml:space="preserve"> You did not anoint my head with oil, but she anointed my feet with ointment.</w:t>
      </w:r>
      <w:bookmarkStart w:id="41" w:name="50007047"/>
      <w:bookmarkEnd w:id="40"/>
      <w:r w:rsidRPr="00D76B6E">
        <w:rPr>
          <w:i/>
        </w:rPr>
        <w:t xml:space="preserve"> So I tell you, her many sins have been forgiven; hence, she has shown great love.</w:t>
      </w:r>
      <w:bookmarkEnd w:id="41"/>
      <w:r w:rsidRPr="00D76B6E">
        <w:rPr>
          <w:i/>
        </w:rPr>
        <w:fldChar w:fldCharType="begin"/>
      </w:r>
      <w:r w:rsidRPr="00D76B6E">
        <w:rPr>
          <w:i/>
        </w:rPr>
        <w:instrText xml:space="preserve"> HYPERLINK "http://www.usccb.org/bible/luke/7" \l "50007047-1" </w:instrText>
      </w:r>
      <w:r w:rsidRPr="00D76B6E">
        <w:rPr>
          <w:i/>
        </w:rPr>
        <w:fldChar w:fldCharType="separate"/>
      </w:r>
      <w:r w:rsidRPr="00D76B6E">
        <w:rPr>
          <w:i/>
        </w:rPr>
        <w:t>*</w:t>
      </w:r>
      <w:r w:rsidRPr="00D76B6E">
        <w:rPr>
          <w:i/>
        </w:rPr>
        <w:fldChar w:fldCharType="end"/>
      </w:r>
      <w:r w:rsidRPr="00D76B6E">
        <w:rPr>
          <w:i/>
        </w:rPr>
        <w:t>But the one to whom little is forgiven, loves little.”</w:t>
      </w:r>
      <w:bookmarkStart w:id="42" w:name="50007048"/>
      <w:r w:rsidRPr="00D76B6E">
        <w:rPr>
          <w:i/>
        </w:rPr>
        <w:t xml:space="preserve"> He said to her, “Your sins are forgiven.”</w:t>
      </w:r>
      <w:bookmarkEnd w:id="42"/>
      <w:r w:rsidRPr="00D76B6E">
        <w:rPr>
          <w:i/>
        </w:rPr>
        <w:t xml:space="preserve"> </w:t>
      </w:r>
      <w:bookmarkStart w:id="43" w:name="50007049"/>
      <w:r w:rsidRPr="00D76B6E">
        <w:rPr>
          <w:i/>
        </w:rPr>
        <w:t>The others at table said to themselves, “Who is this who even forgives sins?”</w:t>
      </w:r>
      <w:bookmarkStart w:id="44" w:name="50007050"/>
      <w:bookmarkEnd w:id="43"/>
      <w:r w:rsidR="00D76B6E" w:rsidRPr="00D76B6E">
        <w:rPr>
          <w:i/>
        </w:rPr>
        <w:t xml:space="preserve"> </w:t>
      </w:r>
      <w:r w:rsidRPr="00D76B6E">
        <w:rPr>
          <w:i/>
        </w:rPr>
        <w:t>But he said to the woman, “Your faith has saved you; go in peace.”</w:t>
      </w:r>
      <w:bookmarkEnd w:id="44"/>
      <w:r w:rsidR="00D76B6E">
        <w:rPr>
          <w:i/>
        </w:rPr>
        <w:t xml:space="preserve"> </w:t>
      </w:r>
      <w:r w:rsidR="00D76B6E">
        <w:t>(</w:t>
      </w:r>
      <w:r w:rsidR="00D76B6E">
        <w:rPr>
          <w:rFonts w:eastAsia="Times New Roman" w:cs="Times New Roman"/>
        </w:rPr>
        <w:t>Luke 7:36-50)</w:t>
      </w:r>
    </w:p>
    <w:p w14:paraId="409FDA80" w14:textId="77777777" w:rsidR="002677D3" w:rsidRDefault="002677D3" w:rsidP="00E20AD8">
      <w:pPr>
        <w:widowControl/>
        <w:rPr>
          <w:rFonts w:eastAsia="Times New Roman" w:cs="Times New Roman"/>
        </w:rPr>
      </w:pPr>
    </w:p>
    <w:p w14:paraId="4F8E29EE" w14:textId="77777777" w:rsidR="002677D3" w:rsidRDefault="002677D3" w:rsidP="00E20AD8">
      <w:pPr>
        <w:widowControl/>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1BEB699A" w14:textId="77777777" w:rsidR="002677D3" w:rsidRDefault="002677D3" w:rsidP="00E20AD8">
      <w:pPr>
        <w:widowControl/>
        <w:rPr>
          <w:rFonts w:eastAsia="Times New Roman" w:cs="Times New Roman"/>
        </w:rPr>
      </w:pPr>
    </w:p>
    <w:p w14:paraId="03BDDBE5" w14:textId="77777777" w:rsidR="00D76B6E" w:rsidRPr="00D76B6E" w:rsidRDefault="002677D3" w:rsidP="00E20AD8">
      <w:pPr>
        <w:widowControl/>
        <w:numPr>
          <w:ilvl w:val="0"/>
          <w:numId w:val="4"/>
        </w:numPr>
        <w:rPr>
          <w:rFonts w:eastAsia="Times New Roman" w:cs="Times New Roman"/>
          <w:b/>
        </w:rPr>
      </w:pPr>
      <w:r w:rsidRPr="00D76B6E">
        <w:rPr>
          <w:rFonts w:eastAsia="Times New Roman" w:cs="Times New Roman"/>
          <w:b/>
        </w:rPr>
        <w:t xml:space="preserve">How do you follow Jesus as a </w:t>
      </w:r>
      <w:r w:rsidRPr="00D76B6E">
        <w:rPr>
          <w:rFonts w:eastAsia="Times New Roman" w:cs="Times New Roman"/>
          <w:b/>
          <w:i/>
        </w:rPr>
        <w:t>prophet</w:t>
      </w:r>
      <w:r w:rsidRPr="00D76B6E">
        <w:rPr>
          <w:rFonts w:eastAsia="Times New Roman" w:cs="Times New Roman"/>
          <w:b/>
        </w:rPr>
        <w:t xml:space="preserve">—to declare what is wrong with our communities and world, and call people back to right relationship through justice and mercy. </w:t>
      </w:r>
    </w:p>
    <w:p w14:paraId="751A1E39" w14:textId="77777777" w:rsidR="00D76B6E" w:rsidRDefault="00D76B6E" w:rsidP="00D76B6E">
      <w:pPr>
        <w:widowControl/>
        <w:rPr>
          <w:rFonts w:eastAsia="Times New Roman" w:cs="Times New Roman"/>
        </w:rPr>
      </w:pPr>
    </w:p>
    <w:p w14:paraId="048E8D98" w14:textId="706BCB3E" w:rsidR="00AE1A84" w:rsidRPr="00AE1A84" w:rsidRDefault="00AE1A84" w:rsidP="00AE1A84">
      <w:pPr>
        <w:ind w:left="360"/>
      </w:pPr>
      <w:bookmarkStart w:id="45" w:name="49011015"/>
      <w:r w:rsidRPr="00AE1A84">
        <w:rPr>
          <w:i/>
        </w:rPr>
        <w:t>They came to Jerusalem,</w:t>
      </w:r>
      <w:bookmarkEnd w:id="45"/>
      <w:r w:rsidRPr="00AE1A84">
        <w:rPr>
          <w:i/>
        </w:rPr>
        <w:t xml:space="preserve"> and on entering the temple area he began to drive out those selling and buying there. He overturned the tables of the money changers and the seats of those who were selling doves.</w:t>
      </w:r>
      <w:bookmarkStart w:id="46" w:name="49011016"/>
      <w:r w:rsidRPr="00AE1A84">
        <w:rPr>
          <w:i/>
        </w:rPr>
        <w:t xml:space="preserve"> He did not permit anyone to carry anything through the temple area.</w:t>
      </w:r>
      <w:bookmarkEnd w:id="46"/>
      <w:r w:rsidRPr="00AE1A84">
        <w:rPr>
          <w:i/>
        </w:rPr>
        <w:t xml:space="preserve"> Then he taught them saying, “Is it not written: ‘My house shall </w:t>
      </w:r>
      <w:r w:rsidRPr="00AE1A84">
        <w:rPr>
          <w:i/>
        </w:rPr>
        <w:lastRenderedPageBreak/>
        <w:t xml:space="preserve">be called a house of prayer for all peoples’? </w:t>
      </w:r>
      <w:bookmarkStart w:id="47" w:name="49011017"/>
      <w:r w:rsidRPr="00AE1A84">
        <w:rPr>
          <w:i/>
        </w:rPr>
        <w:t>But you have made it a den of thieves.”</w:t>
      </w:r>
      <w:bookmarkEnd w:id="47"/>
      <w:r w:rsidRPr="00AE1A84">
        <w:rPr>
          <w:i/>
        </w:rPr>
        <w:t xml:space="preserve"> </w:t>
      </w:r>
      <w:bookmarkStart w:id="48" w:name="49011018"/>
      <w:r w:rsidRPr="00AE1A84">
        <w:rPr>
          <w:i/>
        </w:rPr>
        <w:t>The chief priests and the scribes came to hear of it and were seeking a way to put him to death, yet they feared him because the whole crowd was astonished at his teaching.</w:t>
      </w:r>
      <w:bookmarkStart w:id="49" w:name="49011019"/>
      <w:bookmarkEnd w:id="48"/>
      <w:r w:rsidRPr="00AE1A84">
        <w:rPr>
          <w:i/>
        </w:rPr>
        <w:t xml:space="preserve"> When evening came, they went out of the city</w:t>
      </w:r>
      <w:r w:rsidRPr="00AE1A84">
        <w:t>.</w:t>
      </w:r>
      <w:bookmarkEnd w:id="49"/>
      <w:r>
        <w:t xml:space="preserve"> (</w:t>
      </w:r>
      <w:r w:rsidRPr="00AE1A84">
        <w:t>Mark 11:15–19</w:t>
      </w:r>
      <w:r>
        <w:t>)</w:t>
      </w:r>
    </w:p>
    <w:p w14:paraId="7D5314F7" w14:textId="77777777" w:rsidR="00AE1A84" w:rsidRDefault="00AE1A84" w:rsidP="00D76B6E">
      <w:pPr>
        <w:widowControl/>
        <w:rPr>
          <w:rFonts w:eastAsia="Times New Roman" w:cs="Times New Roman"/>
        </w:rPr>
      </w:pPr>
    </w:p>
    <w:p w14:paraId="45869F09" w14:textId="77777777" w:rsidR="002677D3" w:rsidRDefault="002677D3" w:rsidP="00E20AD8">
      <w:pPr>
        <w:widowControl/>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589008EA" w14:textId="77777777" w:rsidR="002677D3" w:rsidRDefault="002677D3" w:rsidP="00E20AD8">
      <w:pPr>
        <w:widowControl/>
        <w:rPr>
          <w:rFonts w:eastAsia="Times New Roman" w:cs="Times New Roman"/>
          <w:color w:val="000000"/>
        </w:rPr>
      </w:pPr>
    </w:p>
    <w:p w14:paraId="28B2E162" w14:textId="77777777" w:rsidR="002677D3" w:rsidRDefault="002677D3" w:rsidP="00E20AD8">
      <w:pPr>
        <w:widowControl/>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717D4769" w14:textId="77777777" w:rsidR="002677D3" w:rsidRPr="00491664" w:rsidRDefault="002677D3" w:rsidP="00E20AD8">
      <w:pPr>
        <w:widowControl/>
        <w:rPr>
          <w:rFonts w:eastAsia="Times New Roman" w:cs="Times New Roman"/>
          <w:color w:val="000000"/>
        </w:rPr>
      </w:pPr>
    </w:p>
    <w:p w14:paraId="6E298D0A" w14:textId="77777777" w:rsidR="002677D3" w:rsidRPr="00FA4AC0" w:rsidRDefault="002677D3" w:rsidP="00E20AD8">
      <w:pPr>
        <w:widowControl/>
        <w:numPr>
          <w:ilvl w:val="0"/>
          <w:numId w:val="4"/>
        </w:numPr>
        <w:rPr>
          <w:rFonts w:eastAsia="Times New Roman" w:cs="Times New Roman"/>
          <w:b/>
        </w:rPr>
      </w:pPr>
      <w:r w:rsidRPr="00FA4AC0">
        <w:rPr>
          <w:rFonts w:eastAsia="Times New Roman" w:cs="Times New Roman"/>
          <w:b/>
        </w:rPr>
        <w:t xml:space="preserve">How do you follow Jesus as a </w:t>
      </w:r>
      <w:r w:rsidRPr="00FA4AC0">
        <w:rPr>
          <w:rFonts w:eastAsia="Times New Roman" w:cs="Times New Roman"/>
          <w:b/>
          <w:i/>
        </w:rPr>
        <w:t>steward</w:t>
      </w:r>
      <w:r w:rsidRPr="00FA4AC0">
        <w:rPr>
          <w:rFonts w:eastAsia="Times New Roman" w:cs="Times New Roman"/>
          <w:b/>
        </w:rPr>
        <w:t xml:space="preserve">—caring for God’s creation and the goods of the household. </w:t>
      </w:r>
    </w:p>
    <w:p w14:paraId="7260F019" w14:textId="77777777" w:rsidR="00AE1A84" w:rsidRDefault="00AE1A84" w:rsidP="00AE1A84">
      <w:pPr>
        <w:widowControl/>
        <w:rPr>
          <w:rFonts w:eastAsia="Times New Roman" w:cs="Times New Roman"/>
        </w:rPr>
      </w:pPr>
    </w:p>
    <w:p w14:paraId="4B14A940" w14:textId="36E52258" w:rsidR="002677D3" w:rsidRPr="00C909C7" w:rsidRDefault="004F2769" w:rsidP="00FA4AC0">
      <w:pPr>
        <w:ind w:left="360"/>
        <w:rPr>
          <w:rFonts w:eastAsia="Times New Roman" w:cs="Times New Roman"/>
        </w:rPr>
      </w:pPr>
      <w:r w:rsidRPr="00FA4AC0">
        <w:rPr>
          <w:i/>
        </w:rPr>
        <w:t>“It will be as when a man who was going on a journey called in his servants and entrusted his possessions to them.</w:t>
      </w:r>
      <w:bookmarkStart w:id="50" w:name="48025015"/>
      <w:r w:rsidRPr="00FA4AC0">
        <w:rPr>
          <w:i/>
        </w:rPr>
        <w:t xml:space="preserve"> To one he gave five talents;</w:t>
      </w:r>
      <w:bookmarkEnd w:id="50"/>
      <w:r w:rsidRPr="00FA4AC0">
        <w:rPr>
          <w:i/>
        </w:rPr>
        <w:t> to another, two; to a third, one—to each according to his ability. Then he went away. Immediately</w:t>
      </w:r>
      <w:bookmarkStart w:id="51" w:name="48025016"/>
      <w:r w:rsidR="00722437" w:rsidRPr="00FA4AC0">
        <w:rPr>
          <w:i/>
        </w:rPr>
        <w:t xml:space="preserve"> </w:t>
      </w:r>
      <w:r w:rsidRPr="00FA4AC0">
        <w:rPr>
          <w:i/>
        </w:rPr>
        <w:t>the one who received five talents went and traded with them, and made another five.</w:t>
      </w:r>
      <w:bookmarkStart w:id="52" w:name="48025017"/>
      <w:bookmarkEnd w:id="51"/>
      <w:r w:rsidR="00722437" w:rsidRPr="00FA4AC0">
        <w:rPr>
          <w:i/>
        </w:rPr>
        <w:t xml:space="preserve"> L</w:t>
      </w:r>
      <w:r w:rsidRPr="00FA4AC0">
        <w:rPr>
          <w:i/>
        </w:rPr>
        <w:t>ikewise, the one who received two made another two.</w:t>
      </w:r>
      <w:bookmarkStart w:id="53" w:name="48025018"/>
      <w:bookmarkEnd w:id="52"/>
      <w:r w:rsidR="00722437" w:rsidRPr="00FA4AC0">
        <w:rPr>
          <w:i/>
        </w:rPr>
        <w:t xml:space="preserve"> </w:t>
      </w:r>
      <w:bookmarkEnd w:id="53"/>
      <w:r w:rsidRPr="00FA4AC0">
        <w:rPr>
          <w:i/>
        </w:rPr>
        <w:t>But the man who received one went off and dug a hole in the ground and buried his master’s money.</w:t>
      </w:r>
      <w:bookmarkStart w:id="54" w:name="48025019"/>
      <w:r w:rsidR="00722437" w:rsidRPr="00FA4AC0">
        <w:rPr>
          <w:i/>
        </w:rPr>
        <w:t xml:space="preserve"> A</w:t>
      </w:r>
      <w:r w:rsidRPr="00FA4AC0">
        <w:rPr>
          <w:i/>
        </w:rPr>
        <w:t>fter a long time the master of those servants came back and settled accounts with them.</w:t>
      </w:r>
      <w:bookmarkStart w:id="55" w:name="48025020"/>
      <w:bookmarkEnd w:id="54"/>
      <w:r w:rsidR="00722437" w:rsidRPr="00FA4AC0">
        <w:rPr>
          <w:i/>
        </w:rPr>
        <w:t xml:space="preserve"> </w:t>
      </w:r>
      <w:r w:rsidRPr="00FA4AC0">
        <w:rPr>
          <w:i/>
        </w:rPr>
        <w:t>The one who had received five talents came forward bringing the additional five.</w:t>
      </w:r>
      <w:bookmarkEnd w:id="55"/>
      <w:r w:rsidR="00722437" w:rsidRPr="00FA4AC0">
        <w:rPr>
          <w:i/>
        </w:rPr>
        <w:t xml:space="preserve"> </w:t>
      </w:r>
      <w:r w:rsidRPr="00FA4AC0">
        <w:rPr>
          <w:i/>
        </w:rPr>
        <w:t>He said, ‘Master, you gave me five talents. See, I have made five more.’</w:t>
      </w:r>
      <w:bookmarkStart w:id="56" w:name="48025021"/>
      <w:r w:rsidR="00722437" w:rsidRPr="00FA4AC0">
        <w:rPr>
          <w:i/>
        </w:rPr>
        <w:t xml:space="preserve"> </w:t>
      </w:r>
      <w:bookmarkEnd w:id="56"/>
      <w:r w:rsidRPr="00FA4AC0">
        <w:rPr>
          <w:i/>
        </w:rPr>
        <w:t>His master said to him, ‘Well done, my good and faithful servant. Since you were faithful in small matters, I will give you great responsibilities. Come, share your master’s joy.’</w:t>
      </w:r>
      <w:bookmarkStart w:id="57" w:name="48025022"/>
      <w:r w:rsidR="00722437" w:rsidRPr="00FA4AC0">
        <w:rPr>
          <w:i/>
        </w:rPr>
        <w:t xml:space="preserve"> </w:t>
      </w:r>
      <w:r w:rsidRPr="00FA4AC0">
        <w:rPr>
          <w:i/>
        </w:rPr>
        <w:t>[Then] the one who had received two talents also came forward and said, ‘Master, you gave me two talents. See, I have made two more.’</w:t>
      </w:r>
      <w:bookmarkStart w:id="58" w:name="48025023"/>
      <w:bookmarkEnd w:id="57"/>
      <w:r w:rsidR="00722437" w:rsidRPr="00FA4AC0">
        <w:rPr>
          <w:i/>
        </w:rPr>
        <w:t xml:space="preserve"> </w:t>
      </w:r>
      <w:r w:rsidRPr="00FA4AC0">
        <w:rPr>
          <w:i/>
        </w:rPr>
        <w:t>His master said to him, ‘Well done, my good and faithful servant. Since you were faithful in small matters, I will give you great responsibilities. Come, share your master’s joy.’</w:t>
      </w:r>
      <w:bookmarkStart w:id="59" w:name="48025024"/>
      <w:bookmarkEnd w:id="58"/>
      <w:r w:rsidR="00722437" w:rsidRPr="00FA4AC0">
        <w:rPr>
          <w:i/>
        </w:rPr>
        <w:t xml:space="preserve"> T</w:t>
      </w:r>
      <w:r w:rsidRPr="00FA4AC0">
        <w:rPr>
          <w:i/>
        </w:rPr>
        <w:t>hen the one who had received the one talent came forward and said, ‘Master, I knew you were a demanding person, harvesting where you did not plant and gathering where you did not scatter;</w:t>
      </w:r>
      <w:bookmarkStart w:id="60" w:name="48025025"/>
      <w:bookmarkEnd w:id="59"/>
      <w:r w:rsidR="00722437" w:rsidRPr="00FA4AC0">
        <w:rPr>
          <w:i/>
        </w:rPr>
        <w:t xml:space="preserve"> </w:t>
      </w:r>
      <w:r w:rsidRPr="00FA4AC0">
        <w:rPr>
          <w:i/>
        </w:rPr>
        <w:t>so out of fear I went off and buried your talent in the ground. Here it is back.’</w:t>
      </w:r>
      <w:bookmarkStart w:id="61" w:name="48025026"/>
      <w:bookmarkEnd w:id="60"/>
      <w:r w:rsidR="00722437" w:rsidRPr="00FA4AC0">
        <w:rPr>
          <w:i/>
        </w:rPr>
        <w:t xml:space="preserve"> </w:t>
      </w:r>
      <w:r w:rsidRPr="00FA4AC0">
        <w:rPr>
          <w:i/>
        </w:rPr>
        <w:t>His master said to him in reply, ‘You wicked, lazy servant!</w:t>
      </w:r>
      <w:bookmarkEnd w:id="61"/>
      <w:r w:rsidRPr="00FA4AC0">
        <w:rPr>
          <w:i/>
        </w:rPr>
        <w:fldChar w:fldCharType="begin"/>
      </w:r>
      <w:r w:rsidRPr="00FA4AC0">
        <w:rPr>
          <w:i/>
        </w:rPr>
        <w:instrText xml:space="preserve"> HYPERLINK "http://www.usccb.org/bible/matthew/25" \l "48025026-1" </w:instrText>
      </w:r>
      <w:r w:rsidRPr="00FA4AC0">
        <w:rPr>
          <w:i/>
        </w:rPr>
        <w:fldChar w:fldCharType="separate"/>
      </w:r>
      <w:r w:rsidRPr="00FA4AC0">
        <w:rPr>
          <w:i/>
        </w:rPr>
        <w:t>*</w:t>
      </w:r>
      <w:r w:rsidRPr="00FA4AC0">
        <w:rPr>
          <w:i/>
        </w:rPr>
        <w:fldChar w:fldCharType="end"/>
      </w:r>
      <w:r w:rsidRPr="00FA4AC0">
        <w:rPr>
          <w:i/>
        </w:rPr>
        <w:t> So you knew that I harvest where I did not plant and gather where I did not scatter?</w:t>
      </w:r>
      <w:bookmarkStart w:id="62" w:name="48025027"/>
      <w:r w:rsidR="00722437" w:rsidRPr="00FA4AC0">
        <w:rPr>
          <w:i/>
        </w:rPr>
        <w:t xml:space="preserve"> </w:t>
      </w:r>
      <w:r w:rsidRPr="00FA4AC0">
        <w:rPr>
          <w:i/>
        </w:rPr>
        <w:t>Should you not then have put my money in the bank so that I could have got it back with interest on my return?</w:t>
      </w:r>
      <w:bookmarkStart w:id="63" w:name="48025028"/>
      <w:bookmarkEnd w:id="62"/>
      <w:r w:rsidR="00722437" w:rsidRPr="00FA4AC0">
        <w:rPr>
          <w:i/>
        </w:rPr>
        <w:t xml:space="preserve"> </w:t>
      </w:r>
      <w:r w:rsidRPr="00FA4AC0">
        <w:rPr>
          <w:i/>
        </w:rPr>
        <w:t>Now then! Take the talent from him and give it to the one with ten.</w:t>
      </w:r>
      <w:bookmarkStart w:id="64" w:name="48025029"/>
      <w:bookmarkEnd w:id="63"/>
      <w:r w:rsidR="00722437" w:rsidRPr="00FA4AC0">
        <w:rPr>
          <w:i/>
        </w:rPr>
        <w:t xml:space="preserve"> </w:t>
      </w:r>
      <w:bookmarkEnd w:id="64"/>
      <w:r w:rsidRPr="00FA4AC0">
        <w:rPr>
          <w:i/>
        </w:rPr>
        <w:t>For to everyone who has, more will be given and he will grow rich; but from the one who has not, even what he has will be taken away.</w:t>
      </w:r>
      <w:r w:rsidR="00FA4AC0">
        <w:rPr>
          <w:i/>
        </w:rPr>
        <w:t xml:space="preserve"> </w:t>
      </w:r>
      <w:r w:rsidR="00FA4AC0">
        <w:t>(</w:t>
      </w:r>
      <w:r w:rsidR="002677D3">
        <w:rPr>
          <w:rFonts w:eastAsia="Times New Roman" w:cs="Times New Roman"/>
        </w:rPr>
        <w:t>Matthew 25:14-29</w:t>
      </w:r>
      <w:r w:rsidR="00FA4AC0">
        <w:rPr>
          <w:rFonts w:eastAsia="Times New Roman" w:cs="Times New Roman"/>
        </w:rPr>
        <w:t>)</w:t>
      </w:r>
    </w:p>
    <w:p w14:paraId="72ADD663" w14:textId="77777777" w:rsidR="002677D3" w:rsidRDefault="002677D3" w:rsidP="00E20AD8">
      <w:pPr>
        <w:widowControl/>
        <w:rPr>
          <w:rFonts w:eastAsia="Times New Roman" w:cs="Times New Roman"/>
        </w:rPr>
      </w:pPr>
    </w:p>
    <w:p w14:paraId="12068183" w14:textId="77777777" w:rsidR="002677D3" w:rsidRDefault="002677D3" w:rsidP="00E20AD8">
      <w:pPr>
        <w:widowControl/>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1EA347A6" w14:textId="77777777" w:rsidR="002677D3" w:rsidRDefault="002677D3" w:rsidP="002677D3">
      <w:pPr>
        <w:widowControl/>
        <w:rPr>
          <w:rFonts w:eastAsia="Times New Roman" w:cs="Times New Roman"/>
        </w:rPr>
      </w:pPr>
    </w:p>
    <w:p w14:paraId="76457DD8" w14:textId="77777777" w:rsidR="00334708" w:rsidRDefault="00334708">
      <w:pPr>
        <w:widowControl/>
        <w:rPr>
          <w:b/>
        </w:rPr>
      </w:pPr>
      <w:r>
        <w:rPr>
          <w:b/>
        </w:rPr>
        <w:br w:type="page"/>
      </w:r>
    </w:p>
    <w:p w14:paraId="79006299" w14:textId="2311A075" w:rsidR="002677D3" w:rsidRPr="007F479D" w:rsidRDefault="002677D3" w:rsidP="007F479D">
      <w:pPr>
        <w:rPr>
          <w:b/>
        </w:rPr>
      </w:pPr>
      <w:r w:rsidRPr="007F479D">
        <w:rPr>
          <w:b/>
        </w:rPr>
        <w:lastRenderedPageBreak/>
        <w:t>Conclusion</w:t>
      </w:r>
    </w:p>
    <w:p w14:paraId="244A2FB8" w14:textId="77777777" w:rsidR="002677D3" w:rsidRDefault="002677D3" w:rsidP="002677D3">
      <w:pPr>
        <w:widowControl/>
        <w:rPr>
          <w:rFonts w:eastAsia="Times New Roman" w:cs="Times New Roman"/>
        </w:rPr>
      </w:pPr>
    </w:p>
    <w:p w14:paraId="4D1579B0" w14:textId="77777777" w:rsidR="002677D3" w:rsidRDefault="002677D3" w:rsidP="007F479D">
      <w:pPr>
        <w:widowControl/>
        <w:rPr>
          <w:rFonts w:eastAsia="Times New Roman" w:cs="Times New Roman"/>
        </w:rPr>
      </w:pPr>
      <w:r w:rsidRPr="004C4BCE">
        <w:rPr>
          <w:rFonts w:eastAsia="Times New Roman" w:cs="Times New Roman"/>
        </w:rPr>
        <w:t xml:space="preserve">We follow the One who follows in Abba’s way, for Jesus is the perfect disciple, the perfect follower. He teaches disciples what it means to embrace God’s mission with our whole lives when he accepted his death and placed his trust completely in God. In order to flow, we must come to him, sit at his feet, and learn how to do this. To be a follower means entering into a lifelong process of learning from Jesus, to come to know who and what Jesus is and what Jesus is claiming about God’s call to community and mission. </w:t>
      </w:r>
    </w:p>
    <w:p w14:paraId="4BEA3897" w14:textId="77777777" w:rsidR="002677D3" w:rsidRDefault="002677D3" w:rsidP="002677D3">
      <w:pPr>
        <w:widowControl/>
        <w:ind w:left="360"/>
        <w:rPr>
          <w:rFonts w:eastAsia="Times New Roman" w:cs="Times New Roman"/>
        </w:rPr>
      </w:pPr>
    </w:p>
    <w:p w14:paraId="7389E905" w14:textId="5B367BAA" w:rsidR="002677D3" w:rsidRDefault="002677D3" w:rsidP="007F479D">
      <w:pPr>
        <w:widowControl/>
        <w:rPr>
          <w:rFonts w:eastAsia="Times New Roman" w:cs="Times New Roman"/>
        </w:rPr>
      </w:pPr>
      <w:r w:rsidRPr="004C4BCE">
        <w:rPr>
          <w:rFonts w:eastAsia="Times New Roman" w:cs="Times New Roman"/>
        </w:rPr>
        <w:t xml:space="preserve">We live, then, in Christ because Christ lives in us. To be Christ’s follower is to embrace Christ as teacher, to seek wisdom and understanding for what the path and cost of discipleship entails, and to be schooled in the paschal mystery of death and new life.  </w:t>
      </w:r>
    </w:p>
    <w:p w14:paraId="020157E8" w14:textId="2C22B19A" w:rsidR="002677D3" w:rsidRDefault="002677D3" w:rsidP="0006740C">
      <w:pPr>
        <w:widowControl/>
      </w:pPr>
    </w:p>
    <w:sectPr w:rsidR="002677D3" w:rsidSect="0084653B">
      <w:pgSz w:w="12240" w:h="15840"/>
      <w:pgMar w:top="1080" w:right="1080" w:bottom="1080" w:left="108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9C1"/>
    <w:multiLevelType w:val="hybridMultilevel"/>
    <w:tmpl w:val="B226F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870FB"/>
    <w:multiLevelType w:val="hybridMultilevel"/>
    <w:tmpl w:val="1E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C3BD2"/>
    <w:multiLevelType w:val="hybridMultilevel"/>
    <w:tmpl w:val="372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71"/>
    <w:rsid w:val="00031AD2"/>
    <w:rsid w:val="00042FC7"/>
    <w:rsid w:val="00043DCA"/>
    <w:rsid w:val="0006740C"/>
    <w:rsid w:val="00081934"/>
    <w:rsid w:val="000D0556"/>
    <w:rsid w:val="000D7BB1"/>
    <w:rsid w:val="00106DC5"/>
    <w:rsid w:val="00111A09"/>
    <w:rsid w:val="00141AED"/>
    <w:rsid w:val="0016549E"/>
    <w:rsid w:val="001838B4"/>
    <w:rsid w:val="001A099A"/>
    <w:rsid w:val="00222353"/>
    <w:rsid w:val="002234BD"/>
    <w:rsid w:val="0023293C"/>
    <w:rsid w:val="0024095A"/>
    <w:rsid w:val="0024160F"/>
    <w:rsid w:val="00264849"/>
    <w:rsid w:val="00265471"/>
    <w:rsid w:val="002677D3"/>
    <w:rsid w:val="0027703B"/>
    <w:rsid w:val="002821F2"/>
    <w:rsid w:val="002944E5"/>
    <w:rsid w:val="002B5C87"/>
    <w:rsid w:val="00326DCA"/>
    <w:rsid w:val="00334708"/>
    <w:rsid w:val="00335FF9"/>
    <w:rsid w:val="003C579C"/>
    <w:rsid w:val="003D1D27"/>
    <w:rsid w:val="003D59BF"/>
    <w:rsid w:val="00436B6C"/>
    <w:rsid w:val="00462819"/>
    <w:rsid w:val="00484638"/>
    <w:rsid w:val="004D3A10"/>
    <w:rsid w:val="004E29B3"/>
    <w:rsid w:val="004F2769"/>
    <w:rsid w:val="005109B4"/>
    <w:rsid w:val="00540E58"/>
    <w:rsid w:val="005538BF"/>
    <w:rsid w:val="005D4642"/>
    <w:rsid w:val="005D4AF4"/>
    <w:rsid w:val="005D4D78"/>
    <w:rsid w:val="0061567E"/>
    <w:rsid w:val="0063405C"/>
    <w:rsid w:val="00684128"/>
    <w:rsid w:val="006C5142"/>
    <w:rsid w:val="006D2BF9"/>
    <w:rsid w:val="00710371"/>
    <w:rsid w:val="00722437"/>
    <w:rsid w:val="00733BB8"/>
    <w:rsid w:val="00774BA1"/>
    <w:rsid w:val="007D059A"/>
    <w:rsid w:val="007F479D"/>
    <w:rsid w:val="00821197"/>
    <w:rsid w:val="0084653B"/>
    <w:rsid w:val="00870C61"/>
    <w:rsid w:val="00873CBA"/>
    <w:rsid w:val="00891A04"/>
    <w:rsid w:val="00893F69"/>
    <w:rsid w:val="008E528D"/>
    <w:rsid w:val="008F1D50"/>
    <w:rsid w:val="00950D7A"/>
    <w:rsid w:val="00956FB2"/>
    <w:rsid w:val="009A555E"/>
    <w:rsid w:val="009F4DD0"/>
    <w:rsid w:val="00A00B8C"/>
    <w:rsid w:val="00A51728"/>
    <w:rsid w:val="00A527F4"/>
    <w:rsid w:val="00A53CE1"/>
    <w:rsid w:val="00A62610"/>
    <w:rsid w:val="00A9674C"/>
    <w:rsid w:val="00AB210D"/>
    <w:rsid w:val="00AE0676"/>
    <w:rsid w:val="00AE1A84"/>
    <w:rsid w:val="00AF4CC6"/>
    <w:rsid w:val="00B20A33"/>
    <w:rsid w:val="00B37FC2"/>
    <w:rsid w:val="00B46CDC"/>
    <w:rsid w:val="00B8100F"/>
    <w:rsid w:val="00B8585B"/>
    <w:rsid w:val="00BD21FC"/>
    <w:rsid w:val="00C14B24"/>
    <w:rsid w:val="00C82A8F"/>
    <w:rsid w:val="00C92F15"/>
    <w:rsid w:val="00CB608C"/>
    <w:rsid w:val="00D3486E"/>
    <w:rsid w:val="00D76B6E"/>
    <w:rsid w:val="00D95320"/>
    <w:rsid w:val="00DA1C51"/>
    <w:rsid w:val="00E03EA9"/>
    <w:rsid w:val="00E11202"/>
    <w:rsid w:val="00E20AD8"/>
    <w:rsid w:val="00E85698"/>
    <w:rsid w:val="00EB38C1"/>
    <w:rsid w:val="00EC5C19"/>
    <w:rsid w:val="00F25618"/>
    <w:rsid w:val="00F27A2C"/>
    <w:rsid w:val="00F33B9B"/>
    <w:rsid w:val="00F516D5"/>
    <w:rsid w:val="00F93F20"/>
    <w:rsid w:val="00F946C5"/>
    <w:rsid w:val="00FA2C49"/>
    <w:rsid w:val="00FA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DD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
    <w:name w:val="pf"/>
    <w:basedOn w:val="Normal"/>
    <w:rsid w:val="00E11202"/>
    <w:pPr>
      <w:widowControl/>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E11202"/>
    <w:rPr>
      <w:color w:val="0000FF"/>
      <w:u w:val="single"/>
    </w:rPr>
  </w:style>
  <w:style w:type="character" w:customStyle="1" w:styleId="apple-converted-space">
    <w:name w:val="apple-converted-space"/>
    <w:basedOn w:val="DefaultParagraphFont"/>
    <w:rsid w:val="00E11202"/>
  </w:style>
  <w:style w:type="character" w:customStyle="1" w:styleId="bcv">
    <w:name w:val="bcv"/>
    <w:basedOn w:val="DefaultParagraphFont"/>
    <w:rsid w:val="00E11202"/>
  </w:style>
  <w:style w:type="paragraph" w:customStyle="1" w:styleId="pl">
    <w:name w:val="pl"/>
    <w:basedOn w:val="Normal"/>
    <w:rsid w:val="00E11202"/>
    <w:pPr>
      <w:widowControl/>
      <w:spacing w:before="100" w:beforeAutospacing="1" w:after="100" w:afterAutospacing="1"/>
    </w:pPr>
    <w:rPr>
      <w:rFonts w:ascii="Times New Roman" w:eastAsiaTheme="minorEastAsia" w:hAnsi="Times New Roman" w:cs="Times New Roman"/>
      <w:sz w:val="20"/>
      <w:szCs w:val="20"/>
    </w:rPr>
  </w:style>
  <w:style w:type="paragraph" w:customStyle="1" w:styleId="pof">
    <w:name w:val="pof"/>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paragraph" w:customStyle="1" w:styleId="poil">
    <w:name w:val="poil"/>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paragraph" w:customStyle="1" w:styleId="pcon">
    <w:name w:val="pcon"/>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character" w:customStyle="1" w:styleId="nourlexpansion">
    <w:name w:val="nourlexpansion"/>
    <w:basedOn w:val="DefaultParagraphFont"/>
    <w:rsid w:val="00AE1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
    <w:name w:val="pf"/>
    <w:basedOn w:val="Normal"/>
    <w:rsid w:val="00E11202"/>
    <w:pPr>
      <w:widowControl/>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E11202"/>
    <w:rPr>
      <w:color w:val="0000FF"/>
      <w:u w:val="single"/>
    </w:rPr>
  </w:style>
  <w:style w:type="character" w:customStyle="1" w:styleId="apple-converted-space">
    <w:name w:val="apple-converted-space"/>
    <w:basedOn w:val="DefaultParagraphFont"/>
    <w:rsid w:val="00E11202"/>
  </w:style>
  <w:style w:type="character" w:customStyle="1" w:styleId="bcv">
    <w:name w:val="bcv"/>
    <w:basedOn w:val="DefaultParagraphFont"/>
    <w:rsid w:val="00E11202"/>
  </w:style>
  <w:style w:type="paragraph" w:customStyle="1" w:styleId="pl">
    <w:name w:val="pl"/>
    <w:basedOn w:val="Normal"/>
    <w:rsid w:val="00E11202"/>
    <w:pPr>
      <w:widowControl/>
      <w:spacing w:before="100" w:beforeAutospacing="1" w:after="100" w:afterAutospacing="1"/>
    </w:pPr>
    <w:rPr>
      <w:rFonts w:ascii="Times New Roman" w:eastAsiaTheme="minorEastAsia" w:hAnsi="Times New Roman" w:cs="Times New Roman"/>
      <w:sz w:val="20"/>
      <w:szCs w:val="20"/>
    </w:rPr>
  </w:style>
  <w:style w:type="paragraph" w:customStyle="1" w:styleId="pof">
    <w:name w:val="pof"/>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paragraph" w:customStyle="1" w:styleId="poil">
    <w:name w:val="poil"/>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paragraph" w:customStyle="1" w:styleId="pcon">
    <w:name w:val="pcon"/>
    <w:basedOn w:val="Normal"/>
    <w:rsid w:val="00AE1A84"/>
    <w:pPr>
      <w:widowControl/>
      <w:spacing w:before="100" w:beforeAutospacing="1" w:after="100" w:afterAutospacing="1"/>
    </w:pPr>
    <w:rPr>
      <w:rFonts w:ascii="Times New Roman" w:eastAsiaTheme="minorEastAsia" w:hAnsi="Times New Roman" w:cs="Times New Roman"/>
      <w:sz w:val="20"/>
      <w:szCs w:val="20"/>
    </w:rPr>
  </w:style>
  <w:style w:type="character" w:customStyle="1" w:styleId="nourlexpansion">
    <w:name w:val="nourlexpansion"/>
    <w:basedOn w:val="DefaultParagraphFont"/>
    <w:rsid w:val="00AE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521">
      <w:bodyDiv w:val="1"/>
      <w:marLeft w:val="0"/>
      <w:marRight w:val="0"/>
      <w:marTop w:val="0"/>
      <w:marBottom w:val="0"/>
      <w:divBdr>
        <w:top w:val="none" w:sz="0" w:space="0" w:color="auto"/>
        <w:left w:val="none" w:sz="0" w:space="0" w:color="auto"/>
        <w:bottom w:val="none" w:sz="0" w:space="0" w:color="auto"/>
        <w:right w:val="none" w:sz="0" w:space="0" w:color="auto"/>
      </w:divBdr>
    </w:div>
    <w:div w:id="115607098">
      <w:bodyDiv w:val="1"/>
      <w:marLeft w:val="0"/>
      <w:marRight w:val="0"/>
      <w:marTop w:val="0"/>
      <w:marBottom w:val="0"/>
      <w:divBdr>
        <w:top w:val="none" w:sz="0" w:space="0" w:color="auto"/>
        <w:left w:val="none" w:sz="0" w:space="0" w:color="auto"/>
        <w:bottom w:val="none" w:sz="0" w:space="0" w:color="auto"/>
        <w:right w:val="none" w:sz="0" w:space="0" w:color="auto"/>
      </w:divBdr>
    </w:div>
    <w:div w:id="960185740">
      <w:bodyDiv w:val="1"/>
      <w:marLeft w:val="0"/>
      <w:marRight w:val="0"/>
      <w:marTop w:val="0"/>
      <w:marBottom w:val="0"/>
      <w:divBdr>
        <w:top w:val="none" w:sz="0" w:space="0" w:color="auto"/>
        <w:left w:val="none" w:sz="0" w:space="0" w:color="auto"/>
        <w:bottom w:val="none" w:sz="0" w:space="0" w:color="auto"/>
        <w:right w:val="none" w:sz="0" w:space="0" w:color="auto"/>
      </w:divBdr>
    </w:div>
    <w:div w:id="1366253306">
      <w:bodyDiv w:val="1"/>
      <w:marLeft w:val="0"/>
      <w:marRight w:val="0"/>
      <w:marTop w:val="0"/>
      <w:marBottom w:val="0"/>
      <w:divBdr>
        <w:top w:val="none" w:sz="0" w:space="0" w:color="auto"/>
        <w:left w:val="none" w:sz="0" w:space="0" w:color="auto"/>
        <w:bottom w:val="none" w:sz="0" w:space="0" w:color="auto"/>
        <w:right w:val="none" w:sz="0" w:space="0" w:color="auto"/>
      </w:divBdr>
    </w:div>
    <w:div w:id="1545020819">
      <w:bodyDiv w:val="1"/>
      <w:marLeft w:val="0"/>
      <w:marRight w:val="0"/>
      <w:marTop w:val="0"/>
      <w:marBottom w:val="0"/>
      <w:divBdr>
        <w:top w:val="none" w:sz="0" w:space="0" w:color="auto"/>
        <w:left w:val="none" w:sz="0" w:space="0" w:color="auto"/>
        <w:bottom w:val="none" w:sz="0" w:space="0" w:color="auto"/>
        <w:right w:val="none" w:sz="0" w:space="0" w:color="auto"/>
      </w:divBdr>
    </w:div>
    <w:div w:id="1789810091">
      <w:bodyDiv w:val="1"/>
      <w:marLeft w:val="0"/>
      <w:marRight w:val="0"/>
      <w:marTop w:val="0"/>
      <w:marBottom w:val="0"/>
      <w:divBdr>
        <w:top w:val="none" w:sz="0" w:space="0" w:color="auto"/>
        <w:left w:val="none" w:sz="0" w:space="0" w:color="auto"/>
        <w:bottom w:val="none" w:sz="0" w:space="0" w:color="auto"/>
        <w:right w:val="none" w:sz="0" w:space="0" w:color="auto"/>
      </w:divBdr>
    </w:div>
    <w:div w:id="2065594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3198</Words>
  <Characters>18229</Characters>
  <Application>Microsoft Macintosh Word</Application>
  <DocSecurity>0</DocSecurity>
  <Lines>151</Lines>
  <Paragraphs>42</Paragraphs>
  <ScaleCrop>false</ScaleCrop>
  <Company>Lifelong Faith</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8</cp:revision>
  <dcterms:created xsi:type="dcterms:W3CDTF">2018-09-20T16:32:00Z</dcterms:created>
  <dcterms:modified xsi:type="dcterms:W3CDTF">2018-09-28T18:27:00Z</dcterms:modified>
</cp:coreProperties>
</file>