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53" w:rsidRDefault="008945C6">
      <w:r>
        <w:rPr>
          <w:rFonts w:ascii="Quattrocento Sans" w:hAnsi="Quattrocento Sans"/>
          <w:b w:val="0"/>
          <w:bCs/>
          <w:noProof/>
          <w:color w:val="000000"/>
          <w:spacing w:val="10"/>
          <w:sz w:val="60"/>
          <w:szCs w:val="60"/>
        </w:rPr>
        <w:drawing>
          <wp:inline distT="0" distB="0" distL="0" distR="0" wp14:anchorId="16606FEC" wp14:editId="3C257412">
            <wp:extent cx="1905000" cy="771525"/>
            <wp:effectExtent l="0" t="0" r="0" b="0"/>
            <wp:docPr id="1" name="Picture 1" descr="C3 Project Onli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3 Project Onli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43" w:rsidRDefault="00141343"/>
    <w:p w:rsidR="00141343" w:rsidRPr="00141343" w:rsidRDefault="00141343" w:rsidP="00141343">
      <w:pPr>
        <w:jc w:val="center"/>
        <w:rPr>
          <w:sz w:val="28"/>
          <w:szCs w:val="28"/>
        </w:rPr>
      </w:pPr>
      <w:r w:rsidRPr="00141343">
        <w:rPr>
          <w:sz w:val="28"/>
          <w:szCs w:val="28"/>
        </w:rPr>
        <w:t>The Language of Calling</w:t>
      </w:r>
    </w:p>
    <w:p w:rsidR="00141343" w:rsidRDefault="00141343">
      <w:pPr>
        <w:rPr>
          <w:b w:val="0"/>
          <w:sz w:val="28"/>
          <w:szCs w:val="28"/>
        </w:rPr>
      </w:pPr>
    </w:p>
    <w:p w:rsidR="00141343" w:rsidRDefault="0014134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We are called </w:t>
      </w:r>
      <w:r w:rsidRPr="00141343">
        <w:rPr>
          <w:b w:val="0"/>
          <w:i/>
          <w:sz w:val="28"/>
          <w:szCs w:val="28"/>
        </w:rPr>
        <w:t>by</w:t>
      </w:r>
      <w:r>
        <w:rPr>
          <w:b w:val="0"/>
          <w:sz w:val="28"/>
          <w:szCs w:val="28"/>
        </w:rPr>
        <w:t xml:space="preserve"> God </w:t>
      </w:r>
      <w:r w:rsidRPr="00141343">
        <w:rPr>
          <w:b w:val="0"/>
          <w:i/>
          <w:sz w:val="28"/>
          <w:szCs w:val="28"/>
        </w:rPr>
        <w:t>to</w:t>
      </w:r>
      <w:r>
        <w:rPr>
          <w:b w:val="0"/>
          <w:sz w:val="28"/>
          <w:szCs w:val="28"/>
        </w:rPr>
        <w:t xml:space="preserve"> be followers of Jesus Christ </w:t>
      </w:r>
      <w:r w:rsidRPr="00141343">
        <w:rPr>
          <w:b w:val="0"/>
          <w:i/>
          <w:sz w:val="28"/>
          <w:szCs w:val="28"/>
        </w:rPr>
        <w:t>as</w:t>
      </w:r>
      <w:r>
        <w:rPr>
          <w:b w:val="0"/>
          <w:sz w:val="28"/>
          <w:szCs w:val="28"/>
        </w:rPr>
        <w:t xml:space="preserve"> we are </w:t>
      </w:r>
      <w:r w:rsidRPr="00141343">
        <w:rPr>
          <w:b w:val="0"/>
          <w:i/>
          <w:sz w:val="28"/>
          <w:szCs w:val="28"/>
        </w:rPr>
        <w:t>from</w:t>
      </w:r>
      <w:r>
        <w:rPr>
          <w:b w:val="0"/>
          <w:sz w:val="28"/>
          <w:szCs w:val="28"/>
        </w:rPr>
        <w:t xml:space="preserve"> wherever we are </w:t>
      </w:r>
      <w:r w:rsidRPr="00141343">
        <w:rPr>
          <w:b w:val="0"/>
          <w:i/>
          <w:sz w:val="28"/>
          <w:szCs w:val="28"/>
        </w:rPr>
        <w:t xml:space="preserve">for </w:t>
      </w:r>
      <w:r>
        <w:rPr>
          <w:b w:val="0"/>
          <w:sz w:val="28"/>
          <w:szCs w:val="28"/>
        </w:rPr>
        <w:t xml:space="preserve">service to others </w:t>
      </w:r>
      <w:r w:rsidRPr="00141343">
        <w:rPr>
          <w:b w:val="0"/>
          <w:i/>
          <w:sz w:val="28"/>
          <w:szCs w:val="28"/>
        </w:rPr>
        <w:t>through</w:t>
      </w:r>
      <w:r>
        <w:rPr>
          <w:b w:val="0"/>
          <w:sz w:val="28"/>
          <w:szCs w:val="28"/>
        </w:rPr>
        <w:t xml:space="preserve"> others. </w:t>
      </w:r>
    </w:p>
    <w:p w:rsidR="007D37B9" w:rsidRDefault="007D37B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Which of these prepositions resonates with you?</w:t>
      </w:r>
    </w:p>
    <w:p w:rsidR="007D37B9" w:rsidRDefault="007D37B9" w:rsidP="007D37B9">
      <w:pPr>
        <w:rPr>
          <w:b w:val="0"/>
          <w:sz w:val="28"/>
          <w:szCs w:val="28"/>
        </w:rPr>
      </w:pPr>
      <w:r w:rsidRPr="007D37B9">
        <w:rPr>
          <w:sz w:val="28"/>
          <w:szCs w:val="28"/>
        </w:rPr>
        <w:t xml:space="preserve">Christians believe everyone is called by God and has a calling – in fact many callings. </w:t>
      </w:r>
      <w:r w:rsidRPr="007D37B9">
        <w:rPr>
          <w:b w:val="0"/>
          <w:sz w:val="28"/>
          <w:szCs w:val="28"/>
        </w:rPr>
        <w:t>There is an abundance of rich and diverse gifts within the body of Christ waiting to be discovered. Communities committed to caring for calling foster a culture of noticing, naming and nurturing all the gif</w:t>
      </w:r>
      <w:r w:rsidR="00CF4E38">
        <w:rPr>
          <w:b w:val="0"/>
          <w:sz w:val="28"/>
          <w:szCs w:val="28"/>
        </w:rPr>
        <w:t>t</w:t>
      </w:r>
      <w:r w:rsidRPr="007D37B9">
        <w:rPr>
          <w:b w:val="0"/>
          <w:sz w:val="28"/>
          <w:szCs w:val="28"/>
        </w:rPr>
        <w:t xml:space="preserve">s people bring. </w:t>
      </w:r>
    </w:p>
    <w:p w:rsidR="007D37B9" w:rsidRDefault="007D37B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Where have you seen calling in your life?</w:t>
      </w:r>
    </w:p>
    <w:p w:rsidR="00F31033" w:rsidRPr="00F31033" w:rsidRDefault="00F31033">
      <w:pPr>
        <w:rPr>
          <w:sz w:val="28"/>
          <w:szCs w:val="28"/>
        </w:rPr>
      </w:pPr>
      <w:r w:rsidRPr="00F31033">
        <w:rPr>
          <w:sz w:val="28"/>
          <w:szCs w:val="28"/>
        </w:rPr>
        <w:t>Challenge:</w:t>
      </w:r>
    </w:p>
    <w:p w:rsidR="00F31033" w:rsidRDefault="00F3103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 the next month, become aware of where you see calling in your daily life.</w:t>
      </w:r>
    </w:p>
    <w:p w:rsidR="007D37B9" w:rsidRPr="007D37B9" w:rsidRDefault="007D37B9" w:rsidP="007D37B9">
      <w:pPr>
        <w:rPr>
          <w:sz w:val="28"/>
          <w:szCs w:val="28"/>
        </w:rPr>
      </w:pPr>
    </w:p>
    <w:p w:rsidR="007D37B9" w:rsidRPr="002A193B" w:rsidRDefault="003A46C3">
      <w:pPr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(</w:t>
      </w:r>
      <w:bookmarkStart w:id="0" w:name="_GoBack"/>
      <w:bookmarkEnd w:id="0"/>
      <w:r w:rsidR="002A193B">
        <w:rPr>
          <w:b w:val="0"/>
          <w:i/>
          <w:sz w:val="28"/>
          <w:szCs w:val="28"/>
        </w:rPr>
        <w:t xml:space="preserve">Showed video of </w:t>
      </w:r>
      <w:r>
        <w:rPr>
          <w:b w:val="0"/>
          <w:i/>
          <w:sz w:val="28"/>
          <w:szCs w:val="28"/>
        </w:rPr>
        <w:t>Gaye’s</w:t>
      </w:r>
      <w:r w:rsidR="002A193B">
        <w:rPr>
          <w:b w:val="0"/>
          <w:i/>
          <w:sz w:val="28"/>
          <w:szCs w:val="28"/>
        </w:rPr>
        <w:t xml:space="preserve"> story</w:t>
      </w:r>
      <w:r>
        <w:rPr>
          <w:b w:val="0"/>
          <w:i/>
          <w:sz w:val="28"/>
          <w:szCs w:val="28"/>
        </w:rPr>
        <w:t xml:space="preserve"> from </w:t>
      </w:r>
      <w:hyperlink r:id="rId7" w:history="1">
        <w:r w:rsidRPr="00DF3F74">
          <w:rPr>
            <w:rStyle w:val="Hyperlink"/>
            <w:b w:val="0"/>
            <w:i/>
            <w:sz w:val="28"/>
            <w:szCs w:val="28"/>
          </w:rPr>
          <w:t>www.collegevilleinstitute.org</w:t>
        </w:r>
      </w:hyperlink>
      <w:r>
        <w:rPr>
          <w:b w:val="0"/>
          <w:i/>
          <w:sz w:val="28"/>
          <w:szCs w:val="28"/>
        </w:rPr>
        <w:t xml:space="preserve">.)   </w:t>
      </w:r>
    </w:p>
    <w:sectPr w:rsidR="007D37B9" w:rsidRPr="002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6237"/>
    <w:multiLevelType w:val="hybridMultilevel"/>
    <w:tmpl w:val="53FE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52E4"/>
    <w:multiLevelType w:val="hybridMultilevel"/>
    <w:tmpl w:val="B30A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C6"/>
    <w:rsid w:val="0006561E"/>
    <w:rsid w:val="00141343"/>
    <w:rsid w:val="002A193B"/>
    <w:rsid w:val="003A46C3"/>
    <w:rsid w:val="007D37B9"/>
    <w:rsid w:val="008945C6"/>
    <w:rsid w:val="009B6053"/>
    <w:rsid w:val="00CF4E38"/>
    <w:rsid w:val="00D171B2"/>
    <w:rsid w:val="00F3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657D8-72B7-4534-AEEB-0F6A2ACA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egeville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3projectonlin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Hart</dc:creator>
  <cp:keywords/>
  <dc:description/>
  <cp:lastModifiedBy>Cathy Hart</cp:lastModifiedBy>
  <cp:revision>8</cp:revision>
  <dcterms:created xsi:type="dcterms:W3CDTF">2019-02-26T14:48:00Z</dcterms:created>
  <dcterms:modified xsi:type="dcterms:W3CDTF">2019-05-16T17:51:00Z</dcterms:modified>
</cp:coreProperties>
</file>